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4677" w:rsidRPr="0029166F" w:rsidRDefault="00574677" w:rsidP="00574677">
      <w:pPr>
        <w:pStyle w:val="newncpi0"/>
        <w:jc w:val="center"/>
      </w:pPr>
      <w:r w:rsidRPr="0029166F">
        <w:rPr>
          <w:rStyle w:val="name"/>
          <w:shd w:val="clear" w:color="auto" w:fill="FFFFFF"/>
        </w:rPr>
        <w:t>ПОСТАНОВЛЕНИЕ</w:t>
      </w:r>
      <w:r w:rsidRPr="0029166F">
        <w:rPr>
          <w:rStyle w:val="name"/>
        </w:rPr>
        <w:t> </w:t>
      </w:r>
      <w:r w:rsidRPr="0029166F">
        <w:rPr>
          <w:rStyle w:val="promulgator"/>
          <w:shd w:val="clear" w:color="auto" w:fill="FFFFFF"/>
        </w:rPr>
        <w:t>СОВЕТА</w:t>
      </w:r>
      <w:r w:rsidRPr="0029166F">
        <w:rPr>
          <w:rStyle w:val="promulgator"/>
        </w:rPr>
        <w:t xml:space="preserve"> </w:t>
      </w:r>
      <w:r w:rsidRPr="0029166F">
        <w:rPr>
          <w:rStyle w:val="promulgator"/>
          <w:shd w:val="clear" w:color="auto" w:fill="FFFFFF"/>
        </w:rPr>
        <w:t>МИНИСТРОВ</w:t>
      </w:r>
      <w:r w:rsidRPr="0029166F">
        <w:rPr>
          <w:rStyle w:val="promulgator"/>
        </w:rPr>
        <w:t xml:space="preserve"> </w:t>
      </w:r>
      <w:r w:rsidRPr="0029166F">
        <w:rPr>
          <w:rStyle w:val="promulgator"/>
          <w:shd w:val="clear" w:color="auto" w:fill="FFFFFF"/>
        </w:rPr>
        <w:t>РЕСПУБЛИКИ</w:t>
      </w:r>
      <w:r w:rsidRPr="0029166F">
        <w:rPr>
          <w:rStyle w:val="promulgator"/>
        </w:rPr>
        <w:t xml:space="preserve"> </w:t>
      </w:r>
      <w:r w:rsidRPr="0029166F">
        <w:rPr>
          <w:rStyle w:val="promulgator"/>
          <w:shd w:val="clear" w:color="auto" w:fill="FFFFFF"/>
        </w:rPr>
        <w:t>БЕЛАРУСЬ</w:t>
      </w:r>
    </w:p>
    <w:p w:rsidR="00574677" w:rsidRPr="0029166F" w:rsidRDefault="00574677" w:rsidP="00574677">
      <w:pPr>
        <w:pStyle w:val="newncpi"/>
        <w:ind w:firstLine="0"/>
        <w:jc w:val="center"/>
      </w:pPr>
      <w:r w:rsidRPr="0029166F">
        <w:rPr>
          <w:rStyle w:val="datepr"/>
          <w:shd w:val="clear" w:color="auto" w:fill="FFFFFF"/>
        </w:rPr>
        <w:t>14</w:t>
      </w:r>
      <w:r w:rsidRPr="0029166F">
        <w:rPr>
          <w:rStyle w:val="datepr"/>
        </w:rPr>
        <w:t xml:space="preserve"> </w:t>
      </w:r>
      <w:r w:rsidRPr="0029166F">
        <w:rPr>
          <w:rStyle w:val="datepr"/>
          <w:shd w:val="clear" w:color="auto" w:fill="FFFFFF"/>
        </w:rPr>
        <w:t>июня</w:t>
      </w:r>
      <w:r w:rsidRPr="0029166F">
        <w:rPr>
          <w:rStyle w:val="datepr"/>
        </w:rPr>
        <w:t xml:space="preserve"> </w:t>
      </w:r>
      <w:r w:rsidRPr="0029166F">
        <w:rPr>
          <w:rStyle w:val="datepr"/>
          <w:shd w:val="clear" w:color="auto" w:fill="FFFFFF"/>
        </w:rPr>
        <w:t>2002</w:t>
      </w:r>
      <w:r w:rsidRPr="0029166F">
        <w:rPr>
          <w:rStyle w:val="datepr"/>
        </w:rPr>
        <w:t xml:space="preserve"> г.</w:t>
      </w:r>
      <w:r w:rsidRPr="0029166F">
        <w:rPr>
          <w:rStyle w:val="number"/>
        </w:rPr>
        <w:t xml:space="preserve"> </w:t>
      </w:r>
      <w:r w:rsidRPr="0029166F">
        <w:rPr>
          <w:rStyle w:val="number"/>
          <w:shd w:val="clear" w:color="auto" w:fill="FFFFFF"/>
        </w:rPr>
        <w:t>№</w:t>
      </w:r>
      <w:r w:rsidRPr="0029166F">
        <w:rPr>
          <w:rStyle w:val="number"/>
        </w:rPr>
        <w:t xml:space="preserve"> </w:t>
      </w:r>
      <w:r w:rsidRPr="0029166F">
        <w:rPr>
          <w:rStyle w:val="number"/>
          <w:shd w:val="clear" w:color="auto" w:fill="FFFFFF"/>
        </w:rPr>
        <w:t>778</w:t>
      </w:r>
    </w:p>
    <w:p w:rsidR="00574677" w:rsidRPr="0029166F" w:rsidRDefault="00574677" w:rsidP="00574677">
      <w:pPr>
        <w:pStyle w:val="1"/>
      </w:pPr>
      <w:r w:rsidRPr="0029166F">
        <w:t xml:space="preserve">О мерах по реализации Закона </w:t>
      </w:r>
      <w:r w:rsidRPr="0029166F">
        <w:rPr>
          <w:shd w:val="clear" w:color="auto" w:fill="FFFFFF"/>
        </w:rPr>
        <w:t>Республики</w:t>
      </w:r>
      <w:r w:rsidRPr="0029166F">
        <w:t xml:space="preserve"> </w:t>
      </w:r>
      <w:r w:rsidRPr="0029166F">
        <w:rPr>
          <w:shd w:val="clear" w:color="auto" w:fill="FFFFFF"/>
        </w:rPr>
        <w:t>Беларусь</w:t>
      </w:r>
      <w:r w:rsidRPr="0029166F">
        <w:t xml:space="preserve"> «О защите прав потребителей»</w:t>
      </w:r>
    </w:p>
    <w:p w:rsidR="00574677" w:rsidRPr="0029166F" w:rsidRDefault="00574677" w:rsidP="00574677">
      <w:pPr>
        <w:pStyle w:val="changei"/>
      </w:pPr>
      <w:r w:rsidRPr="0029166F">
        <w:t>Изменения и дополнения:</w:t>
      </w:r>
    </w:p>
    <w:p w:rsidR="00574677" w:rsidRPr="0029166F" w:rsidRDefault="00574677" w:rsidP="00574677">
      <w:pPr>
        <w:pStyle w:val="changeadd"/>
      </w:pPr>
      <w:r w:rsidRPr="0029166F">
        <w:rPr>
          <w:shd w:val="clear" w:color="auto" w:fill="FFFFFF"/>
        </w:rPr>
        <w:t>Постановление</w:t>
      </w:r>
      <w:r w:rsidRPr="0029166F">
        <w:t xml:space="preserve"> </w:t>
      </w:r>
      <w:r w:rsidRPr="0029166F">
        <w:rPr>
          <w:shd w:val="clear" w:color="auto" w:fill="FFFFFF"/>
        </w:rPr>
        <w:t>Совета</w:t>
      </w:r>
      <w:r w:rsidRPr="0029166F">
        <w:t xml:space="preserve"> </w:t>
      </w:r>
      <w:r w:rsidRPr="0029166F">
        <w:rPr>
          <w:shd w:val="clear" w:color="auto" w:fill="FFFFFF"/>
        </w:rPr>
        <w:t>Министров</w:t>
      </w:r>
      <w:r w:rsidRPr="0029166F">
        <w:t xml:space="preserve"> </w:t>
      </w:r>
      <w:r w:rsidRPr="0029166F">
        <w:rPr>
          <w:shd w:val="clear" w:color="auto" w:fill="FFFF00"/>
        </w:rPr>
        <w:t>Республики</w:t>
      </w:r>
      <w:r w:rsidRPr="0029166F">
        <w:t xml:space="preserve"> </w:t>
      </w:r>
      <w:r w:rsidRPr="0029166F">
        <w:rPr>
          <w:shd w:val="clear" w:color="auto" w:fill="FFFF00"/>
        </w:rPr>
        <w:t>Беларусь</w:t>
      </w:r>
      <w:r w:rsidRPr="0029166F">
        <w:t xml:space="preserve"> </w:t>
      </w:r>
      <w:r w:rsidRPr="0029166F">
        <w:rPr>
          <w:shd w:val="clear" w:color="auto" w:fill="FFFF00"/>
        </w:rPr>
        <w:t>от</w:t>
      </w:r>
      <w:r w:rsidRPr="0029166F">
        <w:t xml:space="preserve"> </w:t>
      </w:r>
      <w:r w:rsidRPr="0029166F">
        <w:rPr>
          <w:shd w:val="clear" w:color="auto" w:fill="FFFF00"/>
        </w:rPr>
        <w:t>14</w:t>
      </w:r>
      <w:r w:rsidRPr="0029166F">
        <w:t xml:space="preserve"> января 2009 г. </w:t>
      </w:r>
      <w:r w:rsidRPr="0029166F">
        <w:rPr>
          <w:shd w:val="clear" w:color="auto" w:fill="FFFF00"/>
        </w:rPr>
        <w:t>№</w:t>
      </w:r>
      <w:r w:rsidRPr="0029166F">
        <w:t xml:space="preserve"> 26 (Национальный реестр правовых актов </w:t>
      </w:r>
      <w:r w:rsidRPr="0029166F">
        <w:rPr>
          <w:shd w:val="clear" w:color="auto" w:fill="FFFF00"/>
        </w:rPr>
        <w:t>Республики</w:t>
      </w:r>
      <w:r w:rsidRPr="0029166F">
        <w:t xml:space="preserve"> </w:t>
      </w:r>
      <w:r w:rsidRPr="0029166F">
        <w:rPr>
          <w:shd w:val="clear" w:color="auto" w:fill="FFFF00"/>
        </w:rPr>
        <w:t>Беларусь</w:t>
      </w:r>
      <w:r w:rsidRPr="0029166F">
        <w:t xml:space="preserve">, 2009 г., </w:t>
      </w:r>
      <w:r w:rsidRPr="0029166F">
        <w:rPr>
          <w:shd w:val="clear" w:color="auto" w:fill="FFFF00"/>
        </w:rPr>
        <w:t>№</w:t>
      </w:r>
      <w:r w:rsidRPr="0029166F">
        <w:t> 31, 5/29207);</w:t>
      </w:r>
    </w:p>
    <w:p w:rsidR="00574677" w:rsidRPr="0029166F" w:rsidRDefault="00574677" w:rsidP="00574677">
      <w:pPr>
        <w:pStyle w:val="changeadd"/>
      </w:pPr>
      <w:r w:rsidRPr="0029166F">
        <w:rPr>
          <w:shd w:val="clear" w:color="auto" w:fill="FFFF00"/>
        </w:rPr>
        <w:t>Постановление</w:t>
      </w:r>
      <w:r w:rsidRPr="0029166F">
        <w:t xml:space="preserve"> Совета Министров Республики Беларусь от 25 мая 2010 г. № 779 (Национальный реестр правовых актов Республики Беларусь, 2010 г., № 132, 5/31898);</w:t>
      </w:r>
    </w:p>
    <w:p w:rsidR="00574677" w:rsidRPr="0029166F" w:rsidRDefault="00574677" w:rsidP="00574677">
      <w:pPr>
        <w:pStyle w:val="changeadd"/>
      </w:pPr>
      <w:r w:rsidRPr="0029166F">
        <w:t xml:space="preserve">Постановление Совета Министров Республики Беларусь от 20 декабря 2013 г. № 1113 (Национальный правовой Интернет-портал Республики Беларусь, 27.12.2013, 5/38196) </w:t>
      </w:r>
    </w:p>
    <w:p w:rsidR="00574677" w:rsidRPr="0029166F" w:rsidRDefault="00574677" w:rsidP="00574677">
      <w:pPr>
        <w:pStyle w:val="newncpi"/>
      </w:pPr>
      <w:r w:rsidRPr="0029166F">
        <w:t> </w:t>
      </w:r>
    </w:p>
    <w:p w:rsidR="00574677" w:rsidRPr="0029166F" w:rsidRDefault="00574677" w:rsidP="00574677">
      <w:pPr>
        <w:pStyle w:val="preamble"/>
      </w:pPr>
      <w:r w:rsidRPr="0029166F">
        <w:t>В соответствии с Законом Республики Беларусь от 9 января 2002 г. «О защите прав потребителей» Совет Министров Республики Беларусь ПОСТАНОВЛЯЕТ:</w:t>
      </w:r>
    </w:p>
    <w:p w:rsidR="00574677" w:rsidRPr="0029166F" w:rsidRDefault="00574677" w:rsidP="00574677">
      <w:pPr>
        <w:pStyle w:val="point"/>
      </w:pPr>
      <w:r w:rsidRPr="0029166F">
        <w:t>1. Утвердить прилагаемые:</w:t>
      </w:r>
    </w:p>
    <w:p w:rsidR="00574677" w:rsidRPr="0029166F" w:rsidRDefault="00574677" w:rsidP="00574677">
      <w:pPr>
        <w:pStyle w:val="newncpi"/>
      </w:pPr>
      <w:r w:rsidRPr="0029166F">
        <w:t>Положение о порядке предоставления потребителю на период ремонта или замены товара длительного пользования безвозмездно во временное пользование аналогичного товара;</w:t>
      </w:r>
    </w:p>
    <w:p w:rsidR="00574677" w:rsidRPr="0029166F" w:rsidRDefault="00574677" w:rsidP="00574677">
      <w:pPr>
        <w:pStyle w:val="newncpi"/>
      </w:pPr>
      <w:r w:rsidRPr="0029166F">
        <w:t>Перечень товаров длительного пользования, на период устранения недостатков или замены которых потребителю безвозмездно не предоставляется аналогичный товар;</w:t>
      </w:r>
    </w:p>
    <w:p w:rsidR="00574677" w:rsidRPr="0029166F" w:rsidRDefault="00574677" w:rsidP="00574677">
      <w:pPr>
        <w:pStyle w:val="newncpi"/>
      </w:pPr>
      <w:r w:rsidRPr="0029166F">
        <w:t>Перечень товаров длительного пользования, в том числе комплектующих изделий и составных частей основного изделия, которые по истечении определенного срока могут представлять опасность для жизни, здоровья, наследственности, имущества потребителя и окружающей среды, срок службы которых обязан устанавливать изготовитель;</w:t>
      </w:r>
    </w:p>
    <w:p w:rsidR="00574677" w:rsidRPr="0029166F" w:rsidRDefault="00574677" w:rsidP="00574677">
      <w:pPr>
        <w:pStyle w:val="newncpi"/>
      </w:pPr>
      <w:r w:rsidRPr="0029166F">
        <w:t>Перечень технически сложных товаров, при обнаружении существенных недостатков которых (существенного нарушения требований к их качеству) потребитель вправе требовать их замены;</w:t>
      </w:r>
    </w:p>
    <w:p w:rsidR="00574677" w:rsidRPr="0029166F" w:rsidRDefault="00574677" w:rsidP="00574677">
      <w:pPr>
        <w:pStyle w:val="newncpi"/>
      </w:pPr>
      <w:r w:rsidRPr="0029166F">
        <w:t>Перечень непродовольственных товаров надлежащего качества, не подлежащих обмену и возврату.</w:t>
      </w:r>
    </w:p>
    <w:p w:rsidR="00574677" w:rsidRPr="0029166F" w:rsidRDefault="00574677" w:rsidP="00574677">
      <w:pPr>
        <w:pStyle w:val="point"/>
      </w:pPr>
      <w:r w:rsidRPr="0029166F">
        <w:t>2. Признать утратившим силу постановление Совета Министров Республики Беларусь от 9 февраля 1994 г. № 68 «Об утверждении перечня доброкачественных непродовольственных товаров, не подлежащих обмену» (СП Республики Беларусь, 1994 г., № 5, ст. 58).</w:t>
      </w:r>
    </w:p>
    <w:p w:rsidR="00574677" w:rsidRPr="0029166F" w:rsidRDefault="00574677" w:rsidP="00574677">
      <w:pPr>
        <w:pStyle w:val="point"/>
      </w:pPr>
      <w:r w:rsidRPr="0029166F">
        <w:t>3. Настоящее постановление вступает в силу с 25 июля 2002 г.</w:t>
      </w:r>
    </w:p>
    <w:p w:rsidR="00574677" w:rsidRPr="0029166F" w:rsidRDefault="00574677" w:rsidP="00574677">
      <w:pPr>
        <w:pStyle w:val="newncpi"/>
      </w:pPr>
      <w:r w:rsidRPr="0029166F">
        <w:t> </w:t>
      </w:r>
    </w:p>
    <w:tbl>
      <w:tblPr>
        <w:tblStyle w:val="tablencpi"/>
        <w:tblW w:w="5000" w:type="pct"/>
        <w:tblLook w:val="04A0" w:firstRow="1" w:lastRow="0" w:firstColumn="1" w:lastColumn="0" w:noHBand="0" w:noVBand="1"/>
      </w:tblPr>
      <w:tblGrid>
        <w:gridCol w:w="4683"/>
        <w:gridCol w:w="4684"/>
      </w:tblGrid>
      <w:tr w:rsidR="00574677" w:rsidRPr="0029166F" w:rsidTr="0010211E">
        <w:tc>
          <w:tcPr>
            <w:tcW w:w="2500" w:type="pct"/>
            <w:tcMar>
              <w:top w:w="0" w:type="dxa"/>
              <w:left w:w="6" w:type="dxa"/>
              <w:bottom w:w="0" w:type="dxa"/>
              <w:right w:w="6" w:type="dxa"/>
            </w:tcMar>
            <w:vAlign w:val="bottom"/>
            <w:hideMark/>
          </w:tcPr>
          <w:p w:rsidR="00574677" w:rsidRPr="0029166F" w:rsidRDefault="00574677" w:rsidP="0010211E">
            <w:pPr>
              <w:pStyle w:val="newncpi0"/>
              <w:jc w:val="left"/>
            </w:pPr>
            <w:r w:rsidRPr="0029166F">
              <w:rPr>
                <w:rStyle w:val="post"/>
              </w:rPr>
              <w:t>Премьер-министр Республики Беларусь</w:t>
            </w:r>
          </w:p>
        </w:tc>
        <w:tc>
          <w:tcPr>
            <w:tcW w:w="2500" w:type="pct"/>
            <w:tcMar>
              <w:top w:w="0" w:type="dxa"/>
              <w:left w:w="6" w:type="dxa"/>
              <w:bottom w:w="0" w:type="dxa"/>
              <w:right w:w="6" w:type="dxa"/>
            </w:tcMar>
            <w:vAlign w:val="bottom"/>
            <w:hideMark/>
          </w:tcPr>
          <w:p w:rsidR="00574677" w:rsidRPr="0029166F" w:rsidRDefault="00574677" w:rsidP="0010211E">
            <w:pPr>
              <w:pStyle w:val="newncpi0"/>
              <w:jc w:val="right"/>
            </w:pPr>
            <w:proofErr w:type="spellStart"/>
            <w:r w:rsidRPr="0029166F">
              <w:rPr>
                <w:rStyle w:val="pers"/>
              </w:rPr>
              <w:t>Г.Новицкий</w:t>
            </w:r>
            <w:proofErr w:type="spellEnd"/>
          </w:p>
        </w:tc>
      </w:tr>
    </w:tbl>
    <w:p w:rsidR="00574677" w:rsidRPr="0029166F" w:rsidRDefault="00574677" w:rsidP="00574677">
      <w:pPr>
        <w:pStyle w:val="newncpi0"/>
      </w:pPr>
      <w:r w:rsidRPr="0029166F">
        <w:t> </w:t>
      </w:r>
    </w:p>
    <w:p w:rsidR="00574677" w:rsidRPr="0029166F" w:rsidRDefault="00574677" w:rsidP="00574677">
      <w:pPr>
        <w:pStyle w:val="newncpi"/>
      </w:pPr>
      <w:r w:rsidRPr="0029166F">
        <w:lastRenderedPageBreak/>
        <w:t> </w:t>
      </w:r>
    </w:p>
    <w:tbl>
      <w:tblPr>
        <w:tblStyle w:val="tablencpi"/>
        <w:tblW w:w="5000" w:type="pct"/>
        <w:tblLook w:val="04A0" w:firstRow="1" w:lastRow="0" w:firstColumn="1" w:lastColumn="0" w:noHBand="0" w:noVBand="1"/>
      </w:tblPr>
      <w:tblGrid>
        <w:gridCol w:w="6458"/>
        <w:gridCol w:w="2909"/>
      </w:tblGrid>
      <w:tr w:rsidR="00574677" w:rsidRPr="0029166F" w:rsidTr="0010211E">
        <w:tc>
          <w:tcPr>
            <w:tcW w:w="3447" w:type="pct"/>
            <w:tcMar>
              <w:top w:w="0" w:type="dxa"/>
              <w:left w:w="6" w:type="dxa"/>
              <w:bottom w:w="0" w:type="dxa"/>
              <w:right w:w="6" w:type="dxa"/>
            </w:tcMar>
            <w:hideMark/>
          </w:tcPr>
          <w:p w:rsidR="00574677" w:rsidRPr="0029166F" w:rsidRDefault="00574677" w:rsidP="0010211E">
            <w:pPr>
              <w:pStyle w:val="cap1"/>
            </w:pPr>
            <w:r w:rsidRPr="0029166F">
              <w:t> </w:t>
            </w:r>
          </w:p>
        </w:tc>
        <w:tc>
          <w:tcPr>
            <w:tcW w:w="1553" w:type="pct"/>
            <w:tcMar>
              <w:top w:w="0" w:type="dxa"/>
              <w:left w:w="6" w:type="dxa"/>
              <w:bottom w:w="0" w:type="dxa"/>
              <w:right w:w="6" w:type="dxa"/>
            </w:tcMar>
            <w:hideMark/>
          </w:tcPr>
          <w:p w:rsidR="00574677" w:rsidRPr="0029166F" w:rsidRDefault="00574677" w:rsidP="0010211E">
            <w:pPr>
              <w:pStyle w:val="capu1"/>
            </w:pPr>
            <w:r w:rsidRPr="0029166F">
              <w:t>УТВЕРЖДЕНО</w:t>
            </w:r>
          </w:p>
          <w:p w:rsidR="00574677" w:rsidRPr="0029166F" w:rsidRDefault="00574677" w:rsidP="0010211E">
            <w:pPr>
              <w:pStyle w:val="cap1"/>
            </w:pPr>
            <w:r w:rsidRPr="0029166F">
              <w:t>Постановление</w:t>
            </w:r>
            <w:r w:rsidRPr="0029166F">
              <w:br/>
              <w:t>Совета Министров</w:t>
            </w:r>
            <w:r w:rsidRPr="0029166F">
              <w:br/>
              <w:t>Республики Беларусь</w:t>
            </w:r>
            <w:r w:rsidRPr="0029166F">
              <w:br/>
              <w:t>14.06.2002 № 778</w:t>
            </w:r>
            <w:r w:rsidRPr="0029166F">
              <w:br/>
              <w:t>(в редакции постановления</w:t>
            </w:r>
            <w:r w:rsidRPr="0029166F">
              <w:br/>
              <w:t>Совета Министров</w:t>
            </w:r>
            <w:r w:rsidRPr="0029166F">
              <w:br/>
              <w:t>Республики Беларусь</w:t>
            </w:r>
            <w:r w:rsidRPr="0029166F">
              <w:br/>
              <w:t>14.01.2009 № 26)</w:t>
            </w:r>
          </w:p>
        </w:tc>
      </w:tr>
    </w:tbl>
    <w:p w:rsidR="00574677" w:rsidRPr="0029166F" w:rsidRDefault="00574677" w:rsidP="00574677">
      <w:pPr>
        <w:pStyle w:val="titleu"/>
      </w:pPr>
      <w:r w:rsidRPr="0029166F">
        <w:t>ПОЛОЖЕНИЕ</w:t>
      </w:r>
      <w:r w:rsidRPr="0029166F">
        <w:br/>
        <w:t>о порядке предоставления потребителю на период ремонта или замены товара длительного пользования безвозмездно во временное пользование аналогичного товара</w:t>
      </w:r>
    </w:p>
    <w:p w:rsidR="00574677" w:rsidRPr="0029166F" w:rsidRDefault="00574677" w:rsidP="00574677">
      <w:pPr>
        <w:pStyle w:val="point"/>
      </w:pPr>
      <w:r w:rsidRPr="0029166F">
        <w:t>1. </w:t>
      </w:r>
      <w:proofErr w:type="gramStart"/>
      <w:r w:rsidRPr="0029166F">
        <w:t>Настоящее Положение разработано в соответствии с Законом Республики Беларусь от 9 января 2002 года «О защите прав потребителей» (Национальный реестр правовых актов Республики Беларусь, 2002 г., № 10, 2/839; 2008 г., № 170, 2/1463), устанавливает порядок предоставления потребителю на период ремонта или замены товара длительного пользования безвозмездно во временное пользование аналогичного товара.</w:t>
      </w:r>
      <w:proofErr w:type="gramEnd"/>
    </w:p>
    <w:p w:rsidR="00574677" w:rsidRPr="0029166F" w:rsidRDefault="00574677" w:rsidP="00574677">
      <w:pPr>
        <w:pStyle w:val="point"/>
      </w:pPr>
      <w:r w:rsidRPr="0029166F">
        <w:t>2. </w:t>
      </w:r>
      <w:proofErr w:type="gramStart"/>
      <w:r w:rsidRPr="0029166F">
        <w:t>Для целей настоящего Положения под подменным фондом понимаются товары длительного пользования, предназначенные для безвозмездного предоставления потребителю во временное пользование (на период безвозмездного устранения по его требованию недостатков в принадлежащем ему товаре длительного пользования или замены такого товара), а также применяются термины и их определения в значениях, установленных Законом Республики Беларусь «О защите прав потребителей».</w:t>
      </w:r>
      <w:proofErr w:type="gramEnd"/>
    </w:p>
    <w:p w:rsidR="00574677" w:rsidRPr="0029166F" w:rsidRDefault="00574677" w:rsidP="00574677">
      <w:pPr>
        <w:pStyle w:val="point"/>
      </w:pPr>
      <w:r w:rsidRPr="0029166F">
        <w:t>3. В случае безвозмездного устранения недостатков в принадлежащем потребителю товаре длительного пользования или замены такого товара потребитель вправе потребовать от изготовителя или продавца предоставления ему во временное пользование (на период ремонта или замены) аналогичного товара из подменного фонда, за исключением товаров, перечень которых определяется Правительством Республики Беларусь.</w:t>
      </w:r>
    </w:p>
    <w:p w:rsidR="00574677" w:rsidRPr="0029166F" w:rsidRDefault="00574677" w:rsidP="00574677">
      <w:pPr>
        <w:pStyle w:val="point"/>
      </w:pPr>
      <w:r w:rsidRPr="0029166F">
        <w:t>4. Подменный фонд формируется изготовителем, продавцом, а также ремонтной организацией (за исключением физического лица, осуществляющего ремонт товаров в рамках ремесленной деятельности), уполномоченной изготовителем или продавцом на устранение недостатков и (или) техническое обслуживание товара (далее - ремонтная организация).</w:t>
      </w:r>
    </w:p>
    <w:p w:rsidR="00574677" w:rsidRPr="0029166F" w:rsidRDefault="00574677" w:rsidP="00574677">
      <w:pPr>
        <w:pStyle w:val="newncpi"/>
      </w:pPr>
      <w:r w:rsidRPr="0029166F">
        <w:t>Продавец, ремонтная организация вправе формировать подменный фонд на основании договора с изготовителем. В таком договоре определяется порядок использования подменного фонда, а также порядок возмещения продавцу, ремонтной организации расходов, связанных с доставкой товара потребителю и возвратом товара в подменный фонд.</w:t>
      </w:r>
    </w:p>
    <w:p w:rsidR="00574677" w:rsidRPr="0029166F" w:rsidRDefault="00574677" w:rsidP="00574677">
      <w:pPr>
        <w:pStyle w:val="point"/>
      </w:pPr>
      <w:r w:rsidRPr="0029166F">
        <w:t>5. При предъявлении потребителем изготовителю или продавцу требования, указанного в пункте 3 настоящего Положения, изготовитель (продавец) предоставляет потребителю товар из подменного фонда либо поручает ремонтной организации осуществить предоставление такого товара.</w:t>
      </w:r>
    </w:p>
    <w:p w:rsidR="00574677" w:rsidRPr="0029166F" w:rsidRDefault="00574677" w:rsidP="00574677">
      <w:pPr>
        <w:pStyle w:val="newncpi"/>
      </w:pPr>
      <w:r w:rsidRPr="0029166F">
        <w:lastRenderedPageBreak/>
        <w:t xml:space="preserve">Изготовитель (продавец) обязан удовлетворить требование потребителя в трехдневный срок со дня его предъявления и обеспечить доставку потребителю такого товара за свой счет. </w:t>
      </w:r>
    </w:p>
    <w:tbl>
      <w:tblPr>
        <w:tblStyle w:val="tablencpi"/>
        <w:tblW w:w="5000" w:type="pct"/>
        <w:tblLook w:val="04A0" w:firstRow="1" w:lastRow="0" w:firstColumn="1" w:lastColumn="0" w:noHBand="0" w:noVBand="1"/>
      </w:tblPr>
      <w:tblGrid>
        <w:gridCol w:w="9355"/>
      </w:tblGrid>
      <w:tr w:rsidR="00574677" w:rsidRPr="0029166F" w:rsidTr="0010211E">
        <w:tc>
          <w:tcPr>
            <w:tcW w:w="0" w:type="auto"/>
            <w:vAlign w:val="center"/>
            <w:hideMark/>
          </w:tcPr>
          <w:p w:rsidR="00574677" w:rsidRPr="0029166F" w:rsidRDefault="00574677" w:rsidP="0010211E">
            <w:pPr>
              <w:rPr>
                <w:sz w:val="24"/>
                <w:szCs w:val="24"/>
              </w:rPr>
            </w:pPr>
          </w:p>
        </w:tc>
      </w:tr>
    </w:tbl>
    <w:p w:rsidR="00574677" w:rsidRPr="0029166F" w:rsidRDefault="00574677" w:rsidP="00574677">
      <w:pPr>
        <w:pStyle w:val="newncpi"/>
      </w:pPr>
      <w:r w:rsidRPr="0029166F">
        <w:t> </w:t>
      </w:r>
    </w:p>
    <w:p w:rsidR="00574677" w:rsidRPr="0029166F" w:rsidRDefault="00574677" w:rsidP="00574677">
      <w:pPr>
        <w:pStyle w:val="newncpi"/>
      </w:pPr>
      <w:r w:rsidRPr="0029166F">
        <w:t> </w:t>
      </w:r>
    </w:p>
    <w:tbl>
      <w:tblPr>
        <w:tblStyle w:val="tablencpi"/>
        <w:tblW w:w="5000" w:type="pct"/>
        <w:tblLook w:val="04A0" w:firstRow="1" w:lastRow="0" w:firstColumn="1" w:lastColumn="0" w:noHBand="0" w:noVBand="1"/>
      </w:tblPr>
      <w:tblGrid>
        <w:gridCol w:w="7025"/>
        <w:gridCol w:w="2342"/>
      </w:tblGrid>
      <w:tr w:rsidR="00574677" w:rsidRPr="0029166F" w:rsidTr="0010211E">
        <w:tc>
          <w:tcPr>
            <w:tcW w:w="3750" w:type="pct"/>
            <w:tcMar>
              <w:top w:w="0" w:type="dxa"/>
              <w:left w:w="6" w:type="dxa"/>
              <w:bottom w:w="0" w:type="dxa"/>
              <w:right w:w="6" w:type="dxa"/>
            </w:tcMar>
            <w:hideMark/>
          </w:tcPr>
          <w:p w:rsidR="00574677" w:rsidRPr="0029166F" w:rsidRDefault="00574677" w:rsidP="0010211E">
            <w:pPr>
              <w:pStyle w:val="newncpi"/>
            </w:pPr>
            <w:r w:rsidRPr="0029166F">
              <w:t> </w:t>
            </w:r>
          </w:p>
        </w:tc>
        <w:tc>
          <w:tcPr>
            <w:tcW w:w="1250" w:type="pct"/>
            <w:tcMar>
              <w:top w:w="0" w:type="dxa"/>
              <w:left w:w="6" w:type="dxa"/>
              <w:bottom w:w="0" w:type="dxa"/>
              <w:right w:w="6" w:type="dxa"/>
            </w:tcMar>
            <w:hideMark/>
          </w:tcPr>
          <w:p w:rsidR="00574677" w:rsidRPr="0029166F" w:rsidRDefault="00574677" w:rsidP="0010211E">
            <w:pPr>
              <w:pStyle w:val="capu1"/>
            </w:pPr>
            <w:r w:rsidRPr="0029166F">
              <w:t>УТВЕРЖДЕНО</w:t>
            </w:r>
          </w:p>
          <w:p w:rsidR="00574677" w:rsidRPr="0029166F" w:rsidRDefault="00574677" w:rsidP="0010211E">
            <w:pPr>
              <w:pStyle w:val="cap1"/>
            </w:pPr>
            <w:r w:rsidRPr="0029166F">
              <w:t xml:space="preserve">Постановление </w:t>
            </w:r>
            <w:r w:rsidRPr="0029166F">
              <w:br/>
              <w:t xml:space="preserve">Совета Министров </w:t>
            </w:r>
            <w:r w:rsidRPr="0029166F">
              <w:br/>
              <w:t>Республики Беларусь</w:t>
            </w:r>
          </w:p>
          <w:p w:rsidR="00574677" w:rsidRPr="0029166F" w:rsidRDefault="00574677" w:rsidP="0010211E">
            <w:pPr>
              <w:pStyle w:val="cap1"/>
            </w:pPr>
            <w:r w:rsidRPr="0029166F">
              <w:t>14.06.2002 № 778</w:t>
            </w:r>
          </w:p>
        </w:tc>
      </w:tr>
    </w:tbl>
    <w:p w:rsidR="00574677" w:rsidRPr="0029166F" w:rsidRDefault="00574677" w:rsidP="00574677">
      <w:pPr>
        <w:pStyle w:val="titleu"/>
      </w:pPr>
      <w:r w:rsidRPr="0029166F">
        <w:t>ПЕРЕЧЕНЬ</w:t>
      </w:r>
      <w:r w:rsidRPr="0029166F">
        <w:br/>
        <w:t>товаров длительного пользования, на период устранения недостатков или замены которых потребителю безвозмездно не предоставляется аналогичный товар</w:t>
      </w:r>
    </w:p>
    <w:p w:rsidR="00574677" w:rsidRPr="0029166F" w:rsidRDefault="00574677" w:rsidP="00574677">
      <w:pPr>
        <w:pStyle w:val="newncpi"/>
      </w:pPr>
      <w:r w:rsidRPr="0029166F">
        <w:t xml:space="preserve">Автомобили, </w:t>
      </w:r>
      <w:proofErr w:type="spellStart"/>
      <w:r w:rsidRPr="0029166F">
        <w:t>мотовелотовары</w:t>
      </w:r>
      <w:proofErr w:type="spellEnd"/>
      <w:r w:rsidRPr="0029166F">
        <w:t>, прицепы, кроме товаров, предназначенных для использования инвалидами</w:t>
      </w:r>
    </w:p>
    <w:p w:rsidR="00574677" w:rsidRPr="0029166F" w:rsidRDefault="00574677" w:rsidP="00574677">
      <w:pPr>
        <w:pStyle w:val="newncpi"/>
      </w:pPr>
      <w:r w:rsidRPr="0029166F">
        <w:t>Кузова, кабины, шасси, рамы, двигатели к автомобилям</w:t>
      </w:r>
    </w:p>
    <w:p w:rsidR="00574677" w:rsidRPr="0029166F" w:rsidRDefault="00574677" w:rsidP="00574677">
      <w:pPr>
        <w:pStyle w:val="newncpi"/>
      </w:pPr>
      <w:r w:rsidRPr="0029166F">
        <w:t>Прогулочные суда и другие плавучие средства бытового назначения</w:t>
      </w:r>
    </w:p>
    <w:p w:rsidR="00574677" w:rsidRPr="0029166F" w:rsidRDefault="00574677" w:rsidP="00574677">
      <w:pPr>
        <w:pStyle w:val="newncpi"/>
      </w:pPr>
      <w:r w:rsidRPr="0029166F">
        <w:t>Мебель</w:t>
      </w:r>
    </w:p>
    <w:p w:rsidR="00574677" w:rsidRPr="0029166F" w:rsidRDefault="00574677" w:rsidP="00574677">
      <w:pPr>
        <w:pStyle w:val="newncpi"/>
      </w:pPr>
      <w:r w:rsidRPr="0029166F">
        <w:t xml:space="preserve">Электробытовые приборы, используемые как предметы туалета и в медицинских целях (электробритвы, </w:t>
      </w:r>
      <w:proofErr w:type="spellStart"/>
      <w:r w:rsidRPr="0029166F">
        <w:t>электрофены</w:t>
      </w:r>
      <w:proofErr w:type="spellEnd"/>
      <w:r w:rsidRPr="0029166F">
        <w:t xml:space="preserve">, </w:t>
      </w:r>
      <w:proofErr w:type="spellStart"/>
      <w:r w:rsidRPr="0029166F">
        <w:t>электрощипцы</w:t>
      </w:r>
      <w:proofErr w:type="spellEnd"/>
      <w:r w:rsidRPr="0029166F">
        <w:t xml:space="preserve"> для завивки волос, </w:t>
      </w:r>
      <w:proofErr w:type="spellStart"/>
      <w:r w:rsidRPr="0029166F">
        <w:t>электробигуди</w:t>
      </w:r>
      <w:proofErr w:type="spellEnd"/>
      <w:r w:rsidRPr="0029166F">
        <w:t xml:space="preserve">, </w:t>
      </w:r>
      <w:proofErr w:type="spellStart"/>
      <w:r w:rsidRPr="0029166F">
        <w:t>электромашинки</w:t>
      </w:r>
      <w:proofErr w:type="spellEnd"/>
      <w:r w:rsidRPr="0029166F">
        <w:t xml:space="preserve"> для стрижки волос, </w:t>
      </w:r>
      <w:proofErr w:type="spellStart"/>
      <w:r w:rsidRPr="0029166F">
        <w:t>электромассажеры</w:t>
      </w:r>
      <w:proofErr w:type="spellEnd"/>
      <w:r w:rsidRPr="0029166F">
        <w:t xml:space="preserve">, электрогрелки, </w:t>
      </w:r>
      <w:proofErr w:type="spellStart"/>
      <w:r w:rsidRPr="0029166F">
        <w:t>электробинты</w:t>
      </w:r>
      <w:proofErr w:type="spellEnd"/>
      <w:r w:rsidRPr="0029166F">
        <w:t xml:space="preserve">, </w:t>
      </w:r>
      <w:proofErr w:type="spellStart"/>
      <w:r w:rsidRPr="0029166F">
        <w:t>электропледы</w:t>
      </w:r>
      <w:proofErr w:type="spellEnd"/>
      <w:r w:rsidRPr="0029166F">
        <w:t xml:space="preserve">, </w:t>
      </w:r>
      <w:proofErr w:type="spellStart"/>
      <w:r w:rsidRPr="0029166F">
        <w:t>электроодеяла</w:t>
      </w:r>
      <w:proofErr w:type="spellEnd"/>
      <w:r w:rsidRPr="0029166F">
        <w:t xml:space="preserve"> и другие)</w:t>
      </w:r>
    </w:p>
    <w:p w:rsidR="00574677" w:rsidRPr="0029166F" w:rsidRDefault="00574677" w:rsidP="00574677">
      <w:pPr>
        <w:pStyle w:val="newncpi"/>
      </w:pPr>
      <w:r w:rsidRPr="0029166F">
        <w:t xml:space="preserve">Электробытовые приборы, используемые для термической обработки продуктов и приготовления пищи (бытовые печи СВЧ, электропечи, тостеры, электрокипятильники, электрочайники, </w:t>
      </w:r>
      <w:proofErr w:type="spellStart"/>
      <w:r w:rsidRPr="0029166F">
        <w:t>электроподогреватели</w:t>
      </w:r>
      <w:proofErr w:type="spellEnd"/>
      <w:r w:rsidRPr="0029166F">
        <w:t xml:space="preserve"> и другие товары)</w:t>
      </w:r>
    </w:p>
    <w:p w:rsidR="00574677" w:rsidRPr="0029166F" w:rsidRDefault="00574677" w:rsidP="00574677">
      <w:pPr>
        <w:pStyle w:val="newncpi"/>
      </w:pPr>
      <w:r w:rsidRPr="0029166F">
        <w:t>Игрушки</w:t>
      </w:r>
    </w:p>
    <w:p w:rsidR="00574677" w:rsidRPr="0029166F" w:rsidRDefault="00574677" w:rsidP="00574677">
      <w:pPr>
        <w:pStyle w:val="newncpi"/>
      </w:pPr>
      <w:r w:rsidRPr="0029166F">
        <w:t> </w:t>
      </w:r>
    </w:p>
    <w:tbl>
      <w:tblPr>
        <w:tblStyle w:val="tablencpi"/>
        <w:tblW w:w="5000" w:type="pct"/>
        <w:tblLook w:val="04A0" w:firstRow="1" w:lastRow="0" w:firstColumn="1" w:lastColumn="0" w:noHBand="0" w:noVBand="1"/>
      </w:tblPr>
      <w:tblGrid>
        <w:gridCol w:w="7025"/>
        <w:gridCol w:w="2342"/>
      </w:tblGrid>
      <w:tr w:rsidR="00574677" w:rsidRPr="0029166F" w:rsidTr="0010211E">
        <w:tc>
          <w:tcPr>
            <w:tcW w:w="3750" w:type="pct"/>
            <w:tcMar>
              <w:top w:w="0" w:type="dxa"/>
              <w:left w:w="6" w:type="dxa"/>
              <w:bottom w:w="0" w:type="dxa"/>
              <w:right w:w="6" w:type="dxa"/>
            </w:tcMar>
            <w:hideMark/>
          </w:tcPr>
          <w:p w:rsidR="00574677" w:rsidRPr="0029166F" w:rsidRDefault="00574677" w:rsidP="0010211E">
            <w:pPr>
              <w:pStyle w:val="newncpi"/>
            </w:pPr>
            <w:r w:rsidRPr="0029166F">
              <w:t> </w:t>
            </w:r>
          </w:p>
        </w:tc>
        <w:tc>
          <w:tcPr>
            <w:tcW w:w="1250" w:type="pct"/>
            <w:tcMar>
              <w:top w:w="0" w:type="dxa"/>
              <w:left w:w="6" w:type="dxa"/>
              <w:bottom w:w="0" w:type="dxa"/>
              <w:right w:w="6" w:type="dxa"/>
            </w:tcMar>
            <w:hideMark/>
          </w:tcPr>
          <w:p w:rsidR="00574677" w:rsidRPr="0029166F" w:rsidRDefault="00574677" w:rsidP="0010211E">
            <w:pPr>
              <w:pStyle w:val="capu1"/>
            </w:pPr>
            <w:r w:rsidRPr="0029166F">
              <w:t>УТВЕРЖДЕНО</w:t>
            </w:r>
          </w:p>
          <w:p w:rsidR="00574677" w:rsidRPr="0029166F" w:rsidRDefault="00574677" w:rsidP="0010211E">
            <w:pPr>
              <w:pStyle w:val="cap1"/>
            </w:pPr>
            <w:r w:rsidRPr="0029166F">
              <w:t xml:space="preserve">Постановление </w:t>
            </w:r>
            <w:r w:rsidRPr="0029166F">
              <w:br/>
              <w:t xml:space="preserve">Совета Министров </w:t>
            </w:r>
            <w:r w:rsidRPr="0029166F">
              <w:br/>
              <w:t>Республики Беларусь</w:t>
            </w:r>
          </w:p>
          <w:p w:rsidR="00574677" w:rsidRPr="0029166F" w:rsidRDefault="00574677" w:rsidP="0010211E">
            <w:pPr>
              <w:pStyle w:val="cap1"/>
            </w:pPr>
            <w:r w:rsidRPr="0029166F">
              <w:t>14.06.2002 № 778</w:t>
            </w:r>
          </w:p>
        </w:tc>
      </w:tr>
    </w:tbl>
    <w:p w:rsidR="00574677" w:rsidRPr="0029166F" w:rsidRDefault="00574677" w:rsidP="00574677">
      <w:pPr>
        <w:pStyle w:val="titleu"/>
      </w:pPr>
      <w:r w:rsidRPr="0029166F">
        <w:t>ПЕРЕЧЕНЬ</w:t>
      </w:r>
      <w:r w:rsidRPr="0029166F">
        <w:br/>
        <w:t>товаров длительного пользования, в том числе комплектующих изделий и составных частей основного изделия, которые по истечении определенного срока могут представлять опасность для жизни, здоровья, наследственности, имущества потребителя и окружающей среды, срок службы которых обязан устанавливать изготовитель</w:t>
      </w:r>
    </w:p>
    <w:p w:rsidR="00574677" w:rsidRPr="0029166F" w:rsidRDefault="00574677" w:rsidP="00574677">
      <w:pPr>
        <w:pStyle w:val="newncpi"/>
      </w:pPr>
      <w:proofErr w:type="gramStart"/>
      <w:r w:rsidRPr="0029166F">
        <w:t>Автомобили, тракторы, мотоциклы, мотороллеры, мопеды, велосипеды, снегоходы, прогулочные суда и другие плавучие средства бытового назначения, прицепы</w:t>
      </w:r>
      <w:proofErr w:type="gramEnd"/>
    </w:p>
    <w:p w:rsidR="00574677" w:rsidRPr="0029166F" w:rsidRDefault="00574677" w:rsidP="00574677">
      <w:pPr>
        <w:pStyle w:val="newncpi"/>
      </w:pPr>
      <w:r w:rsidRPr="0029166F">
        <w:lastRenderedPageBreak/>
        <w:t>Кузова, кабины, шасси, рамы, двигатели к автомобилям</w:t>
      </w:r>
    </w:p>
    <w:p w:rsidR="00574677" w:rsidRPr="0029166F" w:rsidRDefault="00574677" w:rsidP="00574677">
      <w:pPr>
        <w:pStyle w:val="newncpi"/>
      </w:pPr>
      <w:r w:rsidRPr="0029166F">
        <w:t>Средства малой механизации сельскохозяйственных работ</w:t>
      </w:r>
    </w:p>
    <w:p w:rsidR="00574677" w:rsidRPr="0029166F" w:rsidRDefault="00574677" w:rsidP="00574677">
      <w:pPr>
        <w:pStyle w:val="newncpi"/>
      </w:pPr>
      <w:r w:rsidRPr="0029166F">
        <w:t>Коляски детские и инвалидные</w:t>
      </w:r>
    </w:p>
    <w:p w:rsidR="00574677" w:rsidRPr="0029166F" w:rsidRDefault="00574677" w:rsidP="00574677">
      <w:pPr>
        <w:pStyle w:val="newncpi"/>
      </w:pPr>
      <w:r w:rsidRPr="0029166F">
        <w:t>Игрушки</w:t>
      </w:r>
    </w:p>
    <w:p w:rsidR="00574677" w:rsidRPr="0029166F" w:rsidRDefault="00574677" w:rsidP="00574677">
      <w:pPr>
        <w:pStyle w:val="newncpi"/>
      </w:pPr>
      <w:r w:rsidRPr="0029166F">
        <w:t>Инструменты, приборы и аппараты медицинские</w:t>
      </w:r>
    </w:p>
    <w:p w:rsidR="00574677" w:rsidRPr="0029166F" w:rsidRDefault="00574677" w:rsidP="00574677">
      <w:pPr>
        <w:pStyle w:val="newncpi"/>
      </w:pPr>
      <w:r w:rsidRPr="0029166F">
        <w:t>Очки и линзы для коррекции зрения</w:t>
      </w:r>
    </w:p>
    <w:p w:rsidR="00574677" w:rsidRPr="0029166F" w:rsidRDefault="00574677" w:rsidP="00574677">
      <w:pPr>
        <w:pStyle w:val="newncpi"/>
      </w:pPr>
      <w:r w:rsidRPr="0029166F">
        <w:t>Аппараты (печи) отопительные, котлы отопительные</w:t>
      </w:r>
    </w:p>
    <w:p w:rsidR="00574677" w:rsidRPr="0029166F" w:rsidRDefault="00574677" w:rsidP="00574677">
      <w:pPr>
        <w:pStyle w:val="newncpi"/>
      </w:pPr>
      <w:r w:rsidRPr="0029166F">
        <w:t>Водонагреватели и колонки водогрейные</w:t>
      </w:r>
    </w:p>
    <w:p w:rsidR="00574677" w:rsidRPr="0029166F" w:rsidRDefault="00574677" w:rsidP="00574677">
      <w:pPr>
        <w:pStyle w:val="newncpi"/>
      </w:pPr>
      <w:r w:rsidRPr="0029166F">
        <w:t>Оборудование санитарно-техническое из металлов и полимеров, из фаянса, полуфарфора и фарфора; арматура санитарно-техническая</w:t>
      </w:r>
    </w:p>
    <w:p w:rsidR="00574677" w:rsidRPr="0029166F" w:rsidRDefault="00574677" w:rsidP="00574677">
      <w:pPr>
        <w:pStyle w:val="newncpi"/>
      </w:pPr>
      <w:r w:rsidRPr="0029166F">
        <w:t>Электробытовые товары</w:t>
      </w:r>
    </w:p>
    <w:p w:rsidR="00574677" w:rsidRPr="0029166F" w:rsidRDefault="00574677" w:rsidP="00574677">
      <w:pPr>
        <w:pStyle w:val="newncpi"/>
      </w:pPr>
      <w:r w:rsidRPr="0029166F">
        <w:t>Станки металлорежущие и деревообрабатывающие бытовые</w:t>
      </w:r>
    </w:p>
    <w:p w:rsidR="00574677" w:rsidRPr="0029166F" w:rsidRDefault="00574677" w:rsidP="00574677">
      <w:pPr>
        <w:pStyle w:val="newncpi"/>
      </w:pPr>
      <w:r w:rsidRPr="0029166F">
        <w:t>Оборудование бытовое для обеззараживания, очистки и доочистки питьевой воды</w:t>
      </w:r>
    </w:p>
    <w:p w:rsidR="00574677" w:rsidRPr="0029166F" w:rsidRDefault="00574677" w:rsidP="00574677">
      <w:pPr>
        <w:pStyle w:val="newncpi"/>
      </w:pPr>
      <w:r w:rsidRPr="0029166F">
        <w:t>Насосы и компрессоры бытовые</w:t>
      </w:r>
    </w:p>
    <w:p w:rsidR="00574677" w:rsidRPr="0029166F" w:rsidRDefault="00574677" w:rsidP="00574677">
      <w:pPr>
        <w:pStyle w:val="newncpi"/>
      </w:pPr>
      <w:proofErr w:type="gramStart"/>
      <w:r w:rsidRPr="0029166F">
        <w:t>Аппаратура газовая бытовая, в том числе работающая на жидком и твердом видах топлива</w:t>
      </w:r>
      <w:proofErr w:type="gramEnd"/>
    </w:p>
    <w:p w:rsidR="00574677" w:rsidRPr="0029166F" w:rsidRDefault="00574677" w:rsidP="00574677">
      <w:pPr>
        <w:pStyle w:val="newncpi"/>
      </w:pPr>
      <w:r w:rsidRPr="0029166F">
        <w:t>Емкости для хранения и транспортировки продуктов</w:t>
      </w:r>
    </w:p>
    <w:p w:rsidR="00574677" w:rsidRPr="0029166F" w:rsidRDefault="00574677" w:rsidP="00574677">
      <w:pPr>
        <w:pStyle w:val="newncpi"/>
      </w:pPr>
      <w:proofErr w:type="spellStart"/>
      <w:r w:rsidRPr="0029166F">
        <w:t>Телерадиотовары</w:t>
      </w:r>
      <w:proofErr w:type="spellEnd"/>
    </w:p>
    <w:p w:rsidR="00574677" w:rsidRPr="0029166F" w:rsidRDefault="00574677" w:rsidP="00574677">
      <w:pPr>
        <w:pStyle w:val="newncpi"/>
      </w:pPr>
      <w:r w:rsidRPr="0029166F">
        <w:t>Бытовая вычислительная и множительная техника</w:t>
      </w:r>
    </w:p>
    <w:p w:rsidR="00574677" w:rsidRPr="0029166F" w:rsidRDefault="00574677" w:rsidP="00574677">
      <w:pPr>
        <w:pStyle w:val="newncpi"/>
      </w:pPr>
      <w:r w:rsidRPr="0029166F">
        <w:t>Персональные компьютеры, периферийные устройства к ним</w:t>
      </w:r>
    </w:p>
    <w:p w:rsidR="00574677" w:rsidRPr="0029166F" w:rsidRDefault="00574677" w:rsidP="00574677">
      <w:pPr>
        <w:pStyle w:val="newncpi"/>
      </w:pPr>
      <w:r w:rsidRPr="0029166F">
        <w:t>Фото- и киноаппаратура</w:t>
      </w:r>
    </w:p>
    <w:p w:rsidR="00574677" w:rsidRPr="0029166F" w:rsidRDefault="00574677" w:rsidP="00574677">
      <w:pPr>
        <w:pStyle w:val="newncpi"/>
      </w:pPr>
      <w:r w:rsidRPr="0029166F">
        <w:t>Средства связи</w:t>
      </w:r>
    </w:p>
    <w:p w:rsidR="00574677" w:rsidRPr="0029166F" w:rsidRDefault="00574677" w:rsidP="00574677">
      <w:pPr>
        <w:pStyle w:val="newncpi"/>
      </w:pPr>
      <w:r w:rsidRPr="0029166F">
        <w:t xml:space="preserve">Электромузыкальные инструменты </w:t>
      </w:r>
    </w:p>
    <w:p w:rsidR="00574677" w:rsidRPr="0029166F" w:rsidRDefault="00574677" w:rsidP="00574677">
      <w:pPr>
        <w:pStyle w:val="newncpi"/>
      </w:pPr>
      <w:r w:rsidRPr="0029166F">
        <w:t>Товары для физической культуры, спорта и туризма (кроме спортивной одежды и обуви)</w:t>
      </w:r>
    </w:p>
    <w:p w:rsidR="00574677" w:rsidRPr="0029166F" w:rsidRDefault="00574677" w:rsidP="00574677">
      <w:pPr>
        <w:pStyle w:val="newncpi"/>
      </w:pPr>
      <w:r w:rsidRPr="0029166F">
        <w:t>Принадлежности для домашнего содержания рыб, птиц и зверей</w:t>
      </w:r>
    </w:p>
    <w:p w:rsidR="00574677" w:rsidRPr="0029166F" w:rsidRDefault="00574677" w:rsidP="00574677">
      <w:pPr>
        <w:pStyle w:val="newncpi"/>
      </w:pPr>
      <w:r w:rsidRPr="0029166F">
        <w:t> </w:t>
      </w:r>
    </w:p>
    <w:tbl>
      <w:tblPr>
        <w:tblStyle w:val="tablencpi"/>
        <w:tblW w:w="5000" w:type="pct"/>
        <w:tblLook w:val="04A0" w:firstRow="1" w:lastRow="0" w:firstColumn="1" w:lastColumn="0" w:noHBand="0" w:noVBand="1"/>
      </w:tblPr>
      <w:tblGrid>
        <w:gridCol w:w="7025"/>
        <w:gridCol w:w="2342"/>
      </w:tblGrid>
      <w:tr w:rsidR="00574677" w:rsidRPr="0029166F" w:rsidTr="0010211E">
        <w:tc>
          <w:tcPr>
            <w:tcW w:w="3750" w:type="pct"/>
            <w:tcMar>
              <w:top w:w="0" w:type="dxa"/>
              <w:left w:w="6" w:type="dxa"/>
              <w:bottom w:w="0" w:type="dxa"/>
              <w:right w:w="6" w:type="dxa"/>
            </w:tcMar>
            <w:hideMark/>
          </w:tcPr>
          <w:p w:rsidR="00574677" w:rsidRPr="0029166F" w:rsidRDefault="00574677" w:rsidP="0010211E">
            <w:pPr>
              <w:pStyle w:val="newncpi"/>
            </w:pPr>
            <w:r w:rsidRPr="0029166F">
              <w:t> </w:t>
            </w:r>
          </w:p>
        </w:tc>
        <w:tc>
          <w:tcPr>
            <w:tcW w:w="1250" w:type="pct"/>
            <w:tcMar>
              <w:top w:w="0" w:type="dxa"/>
              <w:left w:w="6" w:type="dxa"/>
              <w:bottom w:w="0" w:type="dxa"/>
              <w:right w:w="6" w:type="dxa"/>
            </w:tcMar>
            <w:hideMark/>
          </w:tcPr>
          <w:p w:rsidR="00574677" w:rsidRPr="0029166F" w:rsidRDefault="00574677" w:rsidP="0010211E">
            <w:pPr>
              <w:pStyle w:val="capu1"/>
            </w:pPr>
            <w:r w:rsidRPr="0029166F">
              <w:t>УТВЕРЖДЕНО</w:t>
            </w:r>
          </w:p>
          <w:p w:rsidR="00574677" w:rsidRPr="0029166F" w:rsidRDefault="00574677" w:rsidP="0010211E">
            <w:pPr>
              <w:pStyle w:val="cap1"/>
            </w:pPr>
            <w:r w:rsidRPr="0029166F">
              <w:t xml:space="preserve">Постановление </w:t>
            </w:r>
            <w:r w:rsidRPr="0029166F">
              <w:br/>
              <w:t xml:space="preserve">Совета Министров </w:t>
            </w:r>
            <w:r w:rsidRPr="0029166F">
              <w:br/>
              <w:t>Республики Беларусь</w:t>
            </w:r>
          </w:p>
          <w:p w:rsidR="00574677" w:rsidRPr="0029166F" w:rsidRDefault="00574677" w:rsidP="0010211E">
            <w:pPr>
              <w:pStyle w:val="cap1"/>
            </w:pPr>
            <w:r w:rsidRPr="0029166F">
              <w:t>14.06.2002 № 778</w:t>
            </w:r>
          </w:p>
        </w:tc>
      </w:tr>
    </w:tbl>
    <w:p w:rsidR="00574677" w:rsidRPr="0029166F" w:rsidRDefault="00574677" w:rsidP="00574677">
      <w:pPr>
        <w:pStyle w:val="titleu"/>
      </w:pPr>
      <w:r w:rsidRPr="0029166F">
        <w:t>ПЕРЕЧЕНЬ</w:t>
      </w:r>
      <w:r w:rsidRPr="0029166F">
        <w:br/>
        <w:t>технически сложных товаров, при обнаружении существенных недостатков которых (существенного нарушения требований к их качеству) потребитель вправе требовать их замены</w:t>
      </w:r>
    </w:p>
    <w:p w:rsidR="00574677" w:rsidRPr="0029166F" w:rsidRDefault="00574677" w:rsidP="00574677">
      <w:pPr>
        <w:pStyle w:val="withoutpar"/>
      </w:pPr>
      <w:r w:rsidRPr="0029166F">
        <w:lastRenderedPageBreak/>
        <w:t>Автомобили и прицепы</w:t>
      </w:r>
    </w:p>
    <w:p w:rsidR="00574677" w:rsidRPr="0029166F" w:rsidRDefault="00574677" w:rsidP="00574677">
      <w:pPr>
        <w:pStyle w:val="withoutpar"/>
      </w:pPr>
      <w:r w:rsidRPr="0029166F">
        <w:t>Кузова, кабины, шасси, рамы, двигатели к автомобилям</w:t>
      </w:r>
    </w:p>
    <w:p w:rsidR="00574677" w:rsidRPr="0029166F" w:rsidRDefault="00574677" w:rsidP="00574677">
      <w:pPr>
        <w:pStyle w:val="withoutpar"/>
      </w:pPr>
      <w:r w:rsidRPr="0029166F">
        <w:t>Мотоциклы, мотороллеры</w:t>
      </w:r>
    </w:p>
    <w:p w:rsidR="00574677" w:rsidRPr="0029166F" w:rsidRDefault="00574677" w:rsidP="00574677">
      <w:pPr>
        <w:pStyle w:val="withoutpar"/>
      </w:pPr>
      <w:r w:rsidRPr="0029166F">
        <w:t>Снегоходы</w:t>
      </w:r>
    </w:p>
    <w:p w:rsidR="00574677" w:rsidRPr="0029166F" w:rsidRDefault="00574677" w:rsidP="00574677">
      <w:pPr>
        <w:pStyle w:val="withoutpar"/>
      </w:pPr>
      <w:r w:rsidRPr="0029166F">
        <w:t>Прогулочные суда и другие плавучие средства бытового назначения, лодочные моторы</w:t>
      </w:r>
    </w:p>
    <w:p w:rsidR="00574677" w:rsidRPr="0029166F" w:rsidRDefault="00574677" w:rsidP="00574677">
      <w:pPr>
        <w:pStyle w:val="withoutpar"/>
      </w:pPr>
      <w:r w:rsidRPr="0029166F">
        <w:t>Холодильники и морозильники</w:t>
      </w:r>
    </w:p>
    <w:p w:rsidR="00574677" w:rsidRPr="0029166F" w:rsidRDefault="00574677" w:rsidP="00574677">
      <w:pPr>
        <w:pStyle w:val="withoutpar"/>
      </w:pPr>
      <w:r w:rsidRPr="0029166F">
        <w:t>Стиральные машины автоматические</w:t>
      </w:r>
    </w:p>
    <w:p w:rsidR="00574677" w:rsidRPr="0029166F" w:rsidRDefault="00574677" w:rsidP="00574677">
      <w:pPr>
        <w:pStyle w:val="withoutpar"/>
      </w:pPr>
      <w:r w:rsidRPr="0029166F">
        <w:t>Телевизоры, видеомагнитофоны, видеоплейеры, видеокамеры</w:t>
      </w:r>
    </w:p>
    <w:p w:rsidR="00574677" w:rsidRPr="0029166F" w:rsidRDefault="00574677" w:rsidP="00574677">
      <w:pPr>
        <w:pStyle w:val="withoutpar"/>
      </w:pPr>
      <w:r w:rsidRPr="0029166F">
        <w:t>Бытовая вычислительная и множительная техника</w:t>
      </w:r>
    </w:p>
    <w:p w:rsidR="00574677" w:rsidRPr="0029166F" w:rsidRDefault="00574677" w:rsidP="00574677">
      <w:pPr>
        <w:pStyle w:val="withoutpar"/>
      </w:pPr>
      <w:r w:rsidRPr="0029166F">
        <w:t>Персональные компьютеры, периферийные устройства к ним</w:t>
      </w:r>
    </w:p>
    <w:p w:rsidR="00574677" w:rsidRPr="0029166F" w:rsidRDefault="00574677" w:rsidP="00574677">
      <w:pPr>
        <w:pStyle w:val="withoutpar"/>
      </w:pPr>
      <w:r w:rsidRPr="0029166F">
        <w:t xml:space="preserve">Тракторы, прицепы к ним, мотоблоки и </w:t>
      </w:r>
      <w:proofErr w:type="spellStart"/>
      <w:r w:rsidRPr="0029166F">
        <w:t>мотокультиваторы</w:t>
      </w:r>
      <w:proofErr w:type="spellEnd"/>
    </w:p>
    <w:p w:rsidR="00574677" w:rsidRPr="0029166F" w:rsidRDefault="00574677" w:rsidP="00574677">
      <w:pPr>
        <w:pStyle w:val="withoutpar"/>
      </w:pPr>
      <w:r w:rsidRPr="0029166F">
        <w:t>Кузова, кабины, шасси, рамы, двигатели к тракторам</w:t>
      </w:r>
    </w:p>
    <w:p w:rsidR="00574677" w:rsidRPr="0029166F" w:rsidRDefault="00574677" w:rsidP="00574677">
      <w:pPr>
        <w:pStyle w:val="newncpi"/>
      </w:pPr>
      <w:r w:rsidRPr="0029166F">
        <w:t> </w:t>
      </w:r>
    </w:p>
    <w:p w:rsidR="00574677" w:rsidRPr="0029166F" w:rsidRDefault="00574677" w:rsidP="00574677">
      <w:pPr>
        <w:pStyle w:val="newncpi"/>
      </w:pPr>
      <w:r w:rsidRPr="0029166F">
        <w:t> </w:t>
      </w:r>
    </w:p>
    <w:tbl>
      <w:tblPr>
        <w:tblStyle w:val="tablencpi"/>
        <w:tblW w:w="5000" w:type="pct"/>
        <w:tblLook w:val="04A0" w:firstRow="1" w:lastRow="0" w:firstColumn="1" w:lastColumn="0" w:noHBand="0" w:noVBand="1"/>
      </w:tblPr>
      <w:tblGrid>
        <w:gridCol w:w="6609"/>
        <w:gridCol w:w="2758"/>
      </w:tblGrid>
      <w:tr w:rsidR="00574677" w:rsidRPr="0029166F" w:rsidTr="0010211E">
        <w:tc>
          <w:tcPr>
            <w:tcW w:w="3528" w:type="pct"/>
            <w:tcMar>
              <w:top w:w="0" w:type="dxa"/>
              <w:left w:w="6" w:type="dxa"/>
              <w:bottom w:w="0" w:type="dxa"/>
              <w:right w:w="6" w:type="dxa"/>
            </w:tcMar>
            <w:hideMark/>
          </w:tcPr>
          <w:p w:rsidR="00574677" w:rsidRPr="0029166F" w:rsidRDefault="00574677" w:rsidP="0010211E">
            <w:pPr>
              <w:pStyle w:val="cap1"/>
            </w:pPr>
            <w:r w:rsidRPr="0029166F">
              <w:t> </w:t>
            </w:r>
          </w:p>
        </w:tc>
        <w:tc>
          <w:tcPr>
            <w:tcW w:w="1472" w:type="pct"/>
            <w:tcMar>
              <w:top w:w="0" w:type="dxa"/>
              <w:left w:w="6" w:type="dxa"/>
              <w:bottom w:w="0" w:type="dxa"/>
              <w:right w:w="6" w:type="dxa"/>
            </w:tcMar>
            <w:hideMark/>
          </w:tcPr>
          <w:p w:rsidR="00574677" w:rsidRPr="0029166F" w:rsidRDefault="00574677" w:rsidP="0010211E">
            <w:pPr>
              <w:pStyle w:val="capu1"/>
            </w:pPr>
            <w:r w:rsidRPr="0029166F">
              <w:t>УТВЕРЖДЕНО</w:t>
            </w:r>
          </w:p>
          <w:p w:rsidR="00574677" w:rsidRPr="0029166F" w:rsidRDefault="00574677" w:rsidP="0010211E">
            <w:pPr>
              <w:pStyle w:val="cap1"/>
            </w:pPr>
            <w:r w:rsidRPr="0029166F">
              <w:t>Постановление</w:t>
            </w:r>
          </w:p>
          <w:p w:rsidR="00574677" w:rsidRPr="0029166F" w:rsidRDefault="00574677" w:rsidP="0010211E">
            <w:pPr>
              <w:pStyle w:val="cap1"/>
            </w:pPr>
            <w:r w:rsidRPr="0029166F">
              <w:t>Совета Министров</w:t>
            </w:r>
            <w:r w:rsidRPr="0029166F">
              <w:br/>
              <w:t>Республики Беларусь</w:t>
            </w:r>
            <w:r w:rsidRPr="0029166F">
              <w:br/>
              <w:t>14.06.2002 № 778</w:t>
            </w:r>
            <w:r w:rsidRPr="0029166F">
              <w:br/>
              <w:t>(в редакции постановления</w:t>
            </w:r>
            <w:r w:rsidRPr="0029166F">
              <w:br/>
              <w:t>Совета Министров</w:t>
            </w:r>
            <w:r w:rsidRPr="0029166F">
              <w:br/>
              <w:t>Республики Беларусь</w:t>
            </w:r>
            <w:r w:rsidRPr="0029166F">
              <w:br/>
              <w:t>14.01.2009 № 26)</w:t>
            </w:r>
          </w:p>
        </w:tc>
      </w:tr>
    </w:tbl>
    <w:p w:rsidR="00574677" w:rsidRPr="0029166F" w:rsidRDefault="00574677" w:rsidP="00574677">
      <w:pPr>
        <w:pStyle w:val="titleu"/>
      </w:pPr>
      <w:r w:rsidRPr="0029166F">
        <w:t>ПЕРЕЧЕНЬ</w:t>
      </w:r>
      <w:r w:rsidRPr="0029166F">
        <w:br/>
        <w:t>непродовольственных товаров надлежащего качества, не подлежащих обмену и возврату</w:t>
      </w:r>
    </w:p>
    <w:p w:rsidR="00574677" w:rsidRPr="0029166F" w:rsidRDefault="00574677" w:rsidP="00574677">
      <w:pPr>
        <w:pStyle w:val="newncpi"/>
      </w:pPr>
      <w:proofErr w:type="gramStart"/>
      <w:r w:rsidRPr="0029166F">
        <w:t>Метражные товары (ткани из волокон всех видов, трикотажное и гардинное полотно, мех искусственный, ковровые изделия, нетканые материалы, ленты, кружево, тесьма, провода, шнуры, кабели, линолеум, багет, пленка, клеенка и другие)</w:t>
      </w:r>
      <w:proofErr w:type="gramEnd"/>
    </w:p>
    <w:p w:rsidR="00574677" w:rsidRPr="0029166F" w:rsidRDefault="00574677" w:rsidP="00574677">
      <w:pPr>
        <w:pStyle w:val="newncpi0"/>
      </w:pPr>
      <w:r w:rsidRPr="0029166F">
        <w:t> </w:t>
      </w:r>
    </w:p>
    <w:tbl>
      <w:tblPr>
        <w:tblW w:w="5000" w:type="pct"/>
        <w:tblCellSpacing w:w="0" w:type="dxa"/>
        <w:tblCellMar>
          <w:left w:w="0" w:type="dxa"/>
          <w:right w:w="0" w:type="dxa"/>
        </w:tblCellMar>
        <w:tblLook w:val="04A0" w:firstRow="1" w:lastRow="0" w:firstColumn="1" w:lastColumn="0" w:noHBand="0" w:noVBand="1"/>
      </w:tblPr>
      <w:tblGrid>
        <w:gridCol w:w="600"/>
        <w:gridCol w:w="8755"/>
      </w:tblGrid>
      <w:tr w:rsidR="00574677" w:rsidRPr="0029166F" w:rsidTr="0010211E">
        <w:trPr>
          <w:tblCellSpacing w:w="0" w:type="dxa"/>
        </w:trPr>
        <w:tc>
          <w:tcPr>
            <w:tcW w:w="600" w:type="dxa"/>
            <w:hideMark/>
          </w:tcPr>
          <w:p w:rsidR="00574677" w:rsidRPr="0029166F" w:rsidRDefault="00574677" w:rsidP="0010211E">
            <w:pPr>
              <w:jc w:val="center"/>
              <w:rPr>
                <w:sz w:val="24"/>
                <w:szCs w:val="24"/>
              </w:rPr>
            </w:pPr>
            <w:r w:rsidRPr="0029166F">
              <w:rPr>
                <w:noProof/>
                <w:lang w:eastAsia="ru-RU"/>
              </w:rPr>
              <w:drawing>
                <wp:inline distT="0" distB="0" distL="0" distR="0" wp14:anchorId="4E638168" wp14:editId="5A685802">
                  <wp:extent cx="228600" cy="228600"/>
                  <wp:effectExtent l="19050" t="0" r="0" b="0"/>
                  <wp:docPr id="9" name="Рисунок 1" descr="C:\Gbinfo_u\Belikova_TV\Temp\b_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Gbinfo_u\Belikova_TV\Temp\b_i.png"/>
                          <pic:cNvPicPr>
                            <a:picLocks noChangeAspect="1" noChangeArrowheads="1"/>
                          </pic:cNvPicPr>
                        </pic:nvPicPr>
                        <pic:blipFill>
                          <a:blip r:embed="rId5"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p>
        </w:tc>
        <w:tc>
          <w:tcPr>
            <w:tcW w:w="0" w:type="auto"/>
            <w:tcBorders>
              <w:left w:val="single" w:sz="12" w:space="0" w:color="909090"/>
            </w:tcBorders>
            <w:tcMar>
              <w:top w:w="0" w:type="dxa"/>
              <w:left w:w="60" w:type="dxa"/>
              <w:bottom w:w="0" w:type="dxa"/>
              <w:right w:w="0" w:type="dxa"/>
            </w:tcMar>
            <w:vAlign w:val="center"/>
            <w:hideMark/>
          </w:tcPr>
          <w:p w:rsidR="00574677" w:rsidRPr="0029166F" w:rsidRDefault="00574677" w:rsidP="0010211E">
            <w:pPr>
              <w:pStyle w:val="newncpi0"/>
              <w:rPr>
                <w:sz w:val="22"/>
                <w:szCs w:val="22"/>
              </w:rPr>
            </w:pPr>
            <w:r w:rsidRPr="0029166F">
              <w:rPr>
                <w:b/>
                <w:bCs/>
                <w:i/>
                <w:iCs/>
                <w:sz w:val="22"/>
                <w:szCs w:val="22"/>
              </w:rPr>
              <w:t>От редакции «Бизнес-Инфо»</w:t>
            </w:r>
          </w:p>
          <w:p w:rsidR="00574677" w:rsidRPr="0029166F" w:rsidRDefault="00574677" w:rsidP="0010211E">
            <w:pPr>
              <w:pStyle w:val="newncpi0"/>
              <w:rPr>
                <w:sz w:val="22"/>
                <w:szCs w:val="22"/>
              </w:rPr>
            </w:pPr>
            <w:r w:rsidRPr="0029166F">
              <w:rPr>
                <w:sz w:val="22"/>
                <w:szCs w:val="22"/>
              </w:rPr>
              <w:t>Почтовые марки, маркированные конверты и маркированные почтовые карточки возврату и обмену не подлежат (см. часть третью п.36 Правил оказания услуг почтовой связи общего пользования, утвержденных постановлением Совета Министров Республики Беларусь от 07.09.2004 № 1111).</w:t>
            </w:r>
          </w:p>
        </w:tc>
      </w:tr>
    </w:tbl>
    <w:p w:rsidR="00574677" w:rsidRPr="0029166F" w:rsidRDefault="00574677" w:rsidP="00574677">
      <w:pPr>
        <w:pStyle w:val="newncpi0"/>
      </w:pPr>
      <w:r w:rsidRPr="0029166F">
        <w:t> </w:t>
      </w:r>
    </w:p>
    <w:p w:rsidR="00574677" w:rsidRPr="0029166F" w:rsidRDefault="00574677" w:rsidP="00574677">
      <w:pPr>
        <w:pStyle w:val="newncpi"/>
      </w:pPr>
      <w:r w:rsidRPr="0029166F">
        <w:t xml:space="preserve">Паркет, ламинат, плитка керамическая, обои (при обмене или возврате такого товара в количестве, отличном </w:t>
      </w:r>
      <w:proofErr w:type="gramStart"/>
      <w:r w:rsidRPr="0029166F">
        <w:t>от</w:t>
      </w:r>
      <w:proofErr w:type="gramEnd"/>
      <w:r w:rsidRPr="0029166F">
        <w:t xml:space="preserve"> приобретенного потребителем)</w:t>
      </w:r>
    </w:p>
    <w:p w:rsidR="00574677" w:rsidRPr="0029166F" w:rsidRDefault="00574677" w:rsidP="00574677">
      <w:pPr>
        <w:pStyle w:val="newncpi"/>
      </w:pPr>
      <w:proofErr w:type="gramStart"/>
      <w:r w:rsidRPr="0029166F">
        <w:lastRenderedPageBreak/>
        <w:t>Белье нательное, белье для новорожденных и детей ясельного возраста из всех видов тканей, бельевые трикотажные изделия, кроме спортивных, предметы женского туалета</w:t>
      </w:r>
      <w:proofErr w:type="gramEnd"/>
    </w:p>
    <w:p w:rsidR="00574677" w:rsidRPr="0029166F" w:rsidRDefault="00574677" w:rsidP="00574677">
      <w:pPr>
        <w:pStyle w:val="newncpi"/>
      </w:pPr>
      <w:r w:rsidRPr="0029166F">
        <w:t>Чулочно-носочные изделия</w:t>
      </w:r>
    </w:p>
    <w:p w:rsidR="00574677" w:rsidRPr="0029166F" w:rsidRDefault="00574677" w:rsidP="00574677">
      <w:pPr>
        <w:pStyle w:val="newncpi"/>
      </w:pPr>
      <w:r w:rsidRPr="0029166F">
        <w:t>Изделия из драгоценных металлов, с драгоценными камнями, из драгоценных металлов со вставками из полудрагоценных и синтетических камней, ограненные драгоценные камни, изделия из жемчуга и янтаря</w:t>
      </w:r>
    </w:p>
    <w:p w:rsidR="00574677" w:rsidRPr="0029166F" w:rsidRDefault="00574677" w:rsidP="00574677">
      <w:pPr>
        <w:pStyle w:val="newncpi"/>
      </w:pPr>
      <w:r w:rsidRPr="0029166F">
        <w:t>Бижутерия</w:t>
      </w:r>
    </w:p>
    <w:p w:rsidR="00574677" w:rsidRPr="0029166F" w:rsidRDefault="00574677" w:rsidP="00574677">
      <w:pPr>
        <w:pStyle w:val="newncpi"/>
      </w:pPr>
      <w:proofErr w:type="gramStart"/>
      <w:r w:rsidRPr="0029166F">
        <w:t xml:space="preserve">Технически сложные товары бытового назначения (электротовары, </w:t>
      </w:r>
      <w:proofErr w:type="spellStart"/>
      <w:r w:rsidRPr="0029166F">
        <w:t>телерадиотовары</w:t>
      </w:r>
      <w:proofErr w:type="spellEnd"/>
      <w:r w:rsidRPr="0029166F">
        <w:t xml:space="preserve">, электромузыкальные инструменты, фото- и киноаппаратура, телефонные аппараты и факсимильная аппаратура, часы, компьютеры бытовые персональные, ноутбуки, печатающие устройства, клавиатуры, мониторы (дисплеи), сканеры и прочие устройства ввода и вывода, копировально-множительная техника, </w:t>
      </w:r>
      <w:proofErr w:type="spellStart"/>
      <w:r w:rsidRPr="0029166F">
        <w:t>электрогазонокосилки</w:t>
      </w:r>
      <w:proofErr w:type="spellEnd"/>
      <w:r w:rsidRPr="0029166F">
        <w:t>, газонокосилки (триммеры) бензиновые, бензопилы, швейные машины, машины и аппараты вязальные, машины раскройные, для шитья меха, обметочные и стачивающе-обметочные, бытовое газовое оборудование и устройства</w:t>
      </w:r>
      <w:proofErr w:type="gramEnd"/>
      <w:r w:rsidRPr="0029166F">
        <w:t>, иные товары с питанием от сети переменного тока), на которые установлены гарантийные сроки и в техническом паспорте (заменяющем его документе) которых имеется отметка о дате продажи</w:t>
      </w:r>
    </w:p>
    <w:p w:rsidR="00574677" w:rsidRPr="0029166F" w:rsidRDefault="00574677" w:rsidP="00574677">
      <w:pPr>
        <w:pStyle w:val="newncpi"/>
      </w:pPr>
      <w:r w:rsidRPr="0029166F">
        <w:t xml:space="preserve">Автомобили, </w:t>
      </w:r>
      <w:proofErr w:type="spellStart"/>
      <w:r w:rsidRPr="0029166F">
        <w:t>мотовелотовары</w:t>
      </w:r>
      <w:proofErr w:type="spellEnd"/>
      <w:r w:rsidRPr="0029166F">
        <w:t>, прицепы</w:t>
      </w:r>
    </w:p>
    <w:p w:rsidR="00574677" w:rsidRPr="0029166F" w:rsidRDefault="00574677" w:rsidP="00574677">
      <w:pPr>
        <w:pStyle w:val="newncpi"/>
      </w:pPr>
      <w:r w:rsidRPr="0029166F">
        <w:t>Кузова, кабины, шасси, рамы, двигатели к автомобилям</w:t>
      </w:r>
    </w:p>
    <w:p w:rsidR="00574677" w:rsidRPr="0029166F" w:rsidRDefault="00574677" w:rsidP="00574677">
      <w:pPr>
        <w:pStyle w:val="newncpi"/>
      </w:pPr>
      <w:r w:rsidRPr="0029166F">
        <w:t>Мобильные средства малой механизации сельскохозяйственных работ, прогулочные суда и иные плавучие средства бытового назначения</w:t>
      </w:r>
    </w:p>
    <w:p w:rsidR="00574677" w:rsidRPr="0029166F" w:rsidRDefault="00574677" w:rsidP="00574677">
      <w:pPr>
        <w:pStyle w:val="newncpi"/>
      </w:pPr>
      <w:r w:rsidRPr="0029166F">
        <w:t>Мебельные гарнитуры и наборы</w:t>
      </w:r>
    </w:p>
    <w:p w:rsidR="00574677" w:rsidRPr="0029166F" w:rsidRDefault="00574677" w:rsidP="00574677">
      <w:pPr>
        <w:pStyle w:val="newncpi"/>
      </w:pPr>
      <w:r w:rsidRPr="0029166F">
        <w:t>Парфюмерно-косметические товары</w:t>
      </w:r>
    </w:p>
    <w:p w:rsidR="00574677" w:rsidRPr="0029166F" w:rsidRDefault="00574677" w:rsidP="00574677">
      <w:pPr>
        <w:pStyle w:val="newncpi"/>
      </w:pPr>
      <w:r w:rsidRPr="0029166F">
        <w:t>Инструменты для маникюра и педикюра*</w:t>
      </w:r>
    </w:p>
    <w:p w:rsidR="00574677" w:rsidRPr="0029166F" w:rsidRDefault="00574677" w:rsidP="00574677">
      <w:pPr>
        <w:pStyle w:val="newncpi"/>
      </w:pPr>
      <w:r w:rsidRPr="0029166F">
        <w:t>Игрушки*, карнавальные принадлежности (костюмы, маски, полумаски)</w:t>
      </w:r>
    </w:p>
    <w:p w:rsidR="00574677" w:rsidRPr="0029166F" w:rsidRDefault="00574677" w:rsidP="00574677">
      <w:pPr>
        <w:pStyle w:val="newncpi"/>
      </w:pPr>
      <w:r w:rsidRPr="0029166F">
        <w:t>Товары бытовой химии, в том числе лакокрасочные материалы*</w:t>
      </w:r>
    </w:p>
    <w:p w:rsidR="00574677" w:rsidRPr="0029166F" w:rsidRDefault="00574677" w:rsidP="00574677">
      <w:pPr>
        <w:pStyle w:val="newncpi"/>
      </w:pPr>
      <w:r w:rsidRPr="0029166F">
        <w:t>Фотопленка, фотобумага, фотореактивы*</w:t>
      </w:r>
    </w:p>
    <w:p w:rsidR="00574677" w:rsidRPr="0029166F" w:rsidRDefault="00574677" w:rsidP="00574677">
      <w:pPr>
        <w:pStyle w:val="newncpi"/>
      </w:pPr>
      <w:r w:rsidRPr="0029166F">
        <w:t>Ручки автоматические перьевые и шариковые, автоматические карандаши, стержни, маркеры, фломастеры и иные аналогичные товары</w:t>
      </w:r>
    </w:p>
    <w:p w:rsidR="00574677" w:rsidRPr="0029166F" w:rsidRDefault="00574677" w:rsidP="00574677">
      <w:pPr>
        <w:pStyle w:val="newncpi"/>
      </w:pPr>
      <w:r w:rsidRPr="0029166F">
        <w:t>Аудио- и видеокассеты, дискеты и компакт-диски, другие технические носители информации*</w:t>
      </w:r>
    </w:p>
    <w:p w:rsidR="00574677" w:rsidRPr="0029166F" w:rsidRDefault="00574677" w:rsidP="00574677">
      <w:pPr>
        <w:pStyle w:val="newncpi"/>
      </w:pPr>
      <w:r w:rsidRPr="0029166F">
        <w:t>Печатные издания</w:t>
      </w:r>
    </w:p>
    <w:p w:rsidR="00574677" w:rsidRPr="0029166F" w:rsidRDefault="00574677" w:rsidP="00574677">
      <w:pPr>
        <w:pStyle w:val="newncpi"/>
      </w:pPr>
      <w:proofErr w:type="gramStart"/>
      <w:r w:rsidRPr="0029166F">
        <w:t>Предметы личной гигиены, товары для профилактики и лечения заболеваний в домашних условиях (зубные щетки, расчески, бигуди для волос, губки, парики, шиньоны, лезвия для бритья и другие аналогичные товары, предметы санитарии и гигиены из металла, резины, текстиля и других материалов, инструменты, приборы и аппаратура медицинские, средства гигиены полости рта, линзы для очков, контактные линзы, предметы по уходу за детьми)*</w:t>
      </w:r>
      <w:proofErr w:type="gramEnd"/>
    </w:p>
    <w:p w:rsidR="00574677" w:rsidRPr="0029166F" w:rsidRDefault="00574677" w:rsidP="00574677">
      <w:pPr>
        <w:pStyle w:val="newncpi"/>
      </w:pPr>
      <w:r w:rsidRPr="0029166F">
        <w:t>Лекарственные средства</w:t>
      </w:r>
    </w:p>
    <w:p w:rsidR="00574677" w:rsidRPr="0029166F" w:rsidRDefault="00574677" w:rsidP="00574677">
      <w:pPr>
        <w:pStyle w:val="newncpi"/>
      </w:pPr>
      <w:r w:rsidRPr="0029166F">
        <w:lastRenderedPageBreak/>
        <w:t>Изделия из полимерных материалов, контактирующие с пищевыми продуктами, в том числе для разового использования (посуда и принадлежности столовые и кухонные, емкости и упаковочные материалы для хранения и транспортировки пищевых продуктов)*</w:t>
      </w:r>
    </w:p>
    <w:p w:rsidR="00574677" w:rsidRPr="0029166F" w:rsidRDefault="00574677" w:rsidP="00574677">
      <w:pPr>
        <w:pStyle w:val="newncpi"/>
      </w:pPr>
      <w:r w:rsidRPr="0029166F">
        <w:t>Товары зоомагазинов (животные, птицы, рыбы и другие представители животного мира, корма для них)</w:t>
      </w:r>
    </w:p>
    <w:p w:rsidR="00574677" w:rsidRPr="0029166F" w:rsidRDefault="00574677" w:rsidP="00574677">
      <w:pPr>
        <w:pStyle w:val="newncpi"/>
      </w:pPr>
      <w:r w:rsidRPr="0029166F">
        <w:t>Цветы живые, елки, декоративные растения, саженцы, рассада, семена, луковицы, мицелий</w:t>
      </w:r>
    </w:p>
    <w:p w:rsidR="00574677" w:rsidRPr="0029166F" w:rsidRDefault="00574677" w:rsidP="00574677">
      <w:pPr>
        <w:pStyle w:val="newncpi"/>
      </w:pPr>
      <w:r w:rsidRPr="0029166F">
        <w:t>Товары секс-</w:t>
      </w:r>
      <w:proofErr w:type="spellStart"/>
      <w:r w:rsidRPr="0029166F">
        <w:t>шопов</w:t>
      </w:r>
      <w:proofErr w:type="spellEnd"/>
      <w:r w:rsidRPr="0029166F">
        <w:t xml:space="preserve"> специального назначения</w:t>
      </w:r>
    </w:p>
    <w:p w:rsidR="00574677" w:rsidRPr="0029166F" w:rsidRDefault="00574677" w:rsidP="00574677">
      <w:pPr>
        <w:pStyle w:val="newncpi"/>
      </w:pPr>
      <w:r w:rsidRPr="0029166F">
        <w:t>Табачные изделия и махорка</w:t>
      </w:r>
    </w:p>
    <w:p w:rsidR="00574677" w:rsidRPr="0029166F" w:rsidRDefault="00574677" w:rsidP="00574677">
      <w:pPr>
        <w:pStyle w:val="newncpi"/>
      </w:pPr>
      <w:r w:rsidRPr="0029166F">
        <w:t>Гражданское оружие, составные части и компоненты гражданского огнестрельного оружия, патроны к нему, порох, пиротехнические изделия</w:t>
      </w:r>
    </w:p>
    <w:p w:rsidR="00574677" w:rsidRPr="0029166F" w:rsidRDefault="00574677" w:rsidP="00574677">
      <w:pPr>
        <w:pStyle w:val="newncpi"/>
      </w:pPr>
      <w:r w:rsidRPr="0029166F">
        <w:t>Элементы питания*</w:t>
      </w:r>
    </w:p>
    <w:p w:rsidR="00574677" w:rsidRPr="0029166F" w:rsidRDefault="00574677" w:rsidP="00574677">
      <w:pPr>
        <w:pStyle w:val="snoskiline"/>
      </w:pPr>
      <w:r w:rsidRPr="0029166F">
        <w:t>______________________________</w:t>
      </w:r>
    </w:p>
    <w:p w:rsidR="00574677" w:rsidRPr="0029166F" w:rsidRDefault="00574677" w:rsidP="00574677">
      <w:pPr>
        <w:pStyle w:val="snoski"/>
        <w:spacing w:after="240"/>
      </w:pPr>
      <w:r w:rsidRPr="0029166F">
        <w:t>*За исключением товаров в герметичной упаковке.</w:t>
      </w:r>
    </w:p>
    <w:p w:rsidR="00F93F9F" w:rsidRDefault="00F93F9F">
      <w:bookmarkStart w:id="0" w:name="_GoBack"/>
      <w:bookmarkEnd w:id="0"/>
    </w:p>
    <w:sectPr w:rsidR="00F93F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6F88"/>
    <w:rsid w:val="00005E68"/>
    <w:rsid w:val="00083694"/>
    <w:rsid w:val="00574677"/>
    <w:rsid w:val="0078691C"/>
    <w:rsid w:val="00EA6F88"/>
    <w:rsid w:val="00F660A0"/>
    <w:rsid w:val="00F93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Название1"/>
    <w:basedOn w:val="a"/>
    <w:rsid w:val="00574677"/>
    <w:pPr>
      <w:spacing w:before="360" w:after="360" w:line="240" w:lineRule="auto"/>
      <w:ind w:right="2268"/>
    </w:pPr>
    <w:rPr>
      <w:rFonts w:ascii="Times New Roman" w:eastAsia="Times New Roman" w:hAnsi="Times New Roman" w:cs="Times New Roman"/>
      <w:b/>
      <w:bCs/>
      <w:sz w:val="24"/>
      <w:szCs w:val="24"/>
      <w:lang w:eastAsia="ru-RU"/>
    </w:rPr>
  </w:style>
  <w:style w:type="paragraph" w:customStyle="1" w:styleId="point">
    <w:name w:val="point"/>
    <w:basedOn w:val="a"/>
    <w:rsid w:val="00574677"/>
    <w:pPr>
      <w:spacing w:before="160" w:after="160" w:line="240" w:lineRule="auto"/>
      <w:ind w:firstLine="567"/>
      <w:jc w:val="both"/>
    </w:pPr>
    <w:rPr>
      <w:rFonts w:ascii="Times New Roman" w:eastAsia="Times New Roman" w:hAnsi="Times New Roman" w:cs="Times New Roman"/>
      <w:sz w:val="24"/>
      <w:szCs w:val="24"/>
      <w:lang w:eastAsia="ru-RU"/>
    </w:rPr>
  </w:style>
  <w:style w:type="paragraph" w:customStyle="1" w:styleId="preamble">
    <w:name w:val="preamble"/>
    <w:basedOn w:val="a"/>
    <w:rsid w:val="00574677"/>
    <w:pPr>
      <w:spacing w:before="160" w:after="160" w:line="240" w:lineRule="auto"/>
      <w:ind w:firstLine="567"/>
      <w:jc w:val="both"/>
    </w:pPr>
    <w:rPr>
      <w:rFonts w:ascii="Times New Roman" w:eastAsia="Times New Roman" w:hAnsi="Times New Roman" w:cs="Times New Roman"/>
      <w:sz w:val="24"/>
      <w:szCs w:val="24"/>
      <w:lang w:eastAsia="ru-RU"/>
    </w:rPr>
  </w:style>
  <w:style w:type="paragraph" w:customStyle="1" w:styleId="snoski">
    <w:name w:val="snoski"/>
    <w:basedOn w:val="a"/>
    <w:rsid w:val="00574677"/>
    <w:pPr>
      <w:spacing w:before="160" w:after="160" w:line="240" w:lineRule="auto"/>
      <w:ind w:firstLine="567"/>
      <w:jc w:val="both"/>
    </w:pPr>
    <w:rPr>
      <w:rFonts w:ascii="Times New Roman" w:eastAsia="Times New Roman" w:hAnsi="Times New Roman" w:cs="Times New Roman"/>
      <w:sz w:val="20"/>
      <w:szCs w:val="20"/>
      <w:lang w:eastAsia="ru-RU"/>
    </w:rPr>
  </w:style>
  <w:style w:type="paragraph" w:customStyle="1" w:styleId="snoskiline">
    <w:name w:val="snoskiline"/>
    <w:basedOn w:val="a"/>
    <w:rsid w:val="00574677"/>
    <w:pPr>
      <w:spacing w:after="0" w:line="240" w:lineRule="auto"/>
      <w:jc w:val="both"/>
    </w:pPr>
    <w:rPr>
      <w:rFonts w:ascii="Times New Roman" w:eastAsia="Times New Roman" w:hAnsi="Times New Roman" w:cs="Times New Roman"/>
      <w:sz w:val="20"/>
      <w:szCs w:val="20"/>
      <w:lang w:eastAsia="ru-RU"/>
    </w:rPr>
  </w:style>
  <w:style w:type="paragraph" w:customStyle="1" w:styleId="changeadd">
    <w:name w:val="changeadd"/>
    <w:basedOn w:val="a"/>
    <w:rsid w:val="00574677"/>
    <w:pPr>
      <w:spacing w:after="0" w:line="240" w:lineRule="auto"/>
      <w:ind w:left="1134" w:firstLine="567"/>
      <w:jc w:val="both"/>
    </w:pPr>
    <w:rPr>
      <w:rFonts w:ascii="Times New Roman" w:eastAsia="Times New Roman" w:hAnsi="Times New Roman" w:cs="Times New Roman"/>
      <w:sz w:val="24"/>
      <w:szCs w:val="24"/>
      <w:lang w:eastAsia="ru-RU"/>
    </w:rPr>
  </w:style>
  <w:style w:type="paragraph" w:customStyle="1" w:styleId="changei">
    <w:name w:val="changei"/>
    <w:basedOn w:val="a"/>
    <w:rsid w:val="00574677"/>
    <w:pPr>
      <w:spacing w:after="0" w:line="240" w:lineRule="auto"/>
      <w:ind w:left="1021"/>
    </w:pPr>
    <w:rPr>
      <w:rFonts w:ascii="Times New Roman" w:eastAsia="Times New Roman" w:hAnsi="Times New Roman" w:cs="Times New Roman"/>
      <w:sz w:val="24"/>
      <w:szCs w:val="24"/>
      <w:lang w:eastAsia="ru-RU"/>
    </w:rPr>
  </w:style>
  <w:style w:type="paragraph" w:customStyle="1" w:styleId="newncpi">
    <w:name w:val="newncpi"/>
    <w:basedOn w:val="a"/>
    <w:rsid w:val="00574677"/>
    <w:pPr>
      <w:spacing w:before="160" w:after="160" w:line="240" w:lineRule="auto"/>
      <w:ind w:firstLine="567"/>
      <w:jc w:val="both"/>
    </w:pPr>
    <w:rPr>
      <w:rFonts w:ascii="Times New Roman" w:eastAsia="Times New Roman" w:hAnsi="Times New Roman" w:cs="Times New Roman"/>
      <w:sz w:val="24"/>
      <w:szCs w:val="24"/>
      <w:lang w:eastAsia="ru-RU"/>
    </w:rPr>
  </w:style>
  <w:style w:type="paragraph" w:customStyle="1" w:styleId="newncpi0">
    <w:name w:val="newncpi0"/>
    <w:basedOn w:val="a"/>
    <w:rsid w:val="00574677"/>
    <w:pPr>
      <w:spacing w:before="160" w:after="160" w:line="240" w:lineRule="auto"/>
      <w:jc w:val="both"/>
    </w:pPr>
    <w:rPr>
      <w:rFonts w:ascii="Times New Roman" w:eastAsia="Times New Roman" w:hAnsi="Times New Roman" w:cs="Times New Roman"/>
      <w:sz w:val="24"/>
      <w:szCs w:val="24"/>
      <w:lang w:eastAsia="ru-RU"/>
    </w:rPr>
  </w:style>
  <w:style w:type="character" w:customStyle="1" w:styleId="name">
    <w:name w:val="name"/>
    <w:basedOn w:val="a0"/>
    <w:rsid w:val="00574677"/>
    <w:rPr>
      <w:rFonts w:ascii="Times New Roman" w:hAnsi="Times New Roman" w:cs="Times New Roman" w:hint="default"/>
      <w:b/>
      <w:bCs/>
      <w:caps/>
    </w:rPr>
  </w:style>
  <w:style w:type="character" w:customStyle="1" w:styleId="promulgator">
    <w:name w:val="promulgator"/>
    <w:basedOn w:val="a0"/>
    <w:rsid w:val="00574677"/>
    <w:rPr>
      <w:rFonts w:ascii="Times New Roman" w:hAnsi="Times New Roman" w:cs="Times New Roman" w:hint="default"/>
      <w:b/>
      <w:bCs/>
      <w:caps/>
    </w:rPr>
  </w:style>
  <w:style w:type="character" w:customStyle="1" w:styleId="datepr">
    <w:name w:val="datepr"/>
    <w:basedOn w:val="a0"/>
    <w:rsid w:val="00574677"/>
    <w:rPr>
      <w:rFonts w:ascii="Times New Roman" w:hAnsi="Times New Roman" w:cs="Times New Roman" w:hint="default"/>
      <w:i/>
      <w:iCs/>
    </w:rPr>
  </w:style>
  <w:style w:type="character" w:customStyle="1" w:styleId="number">
    <w:name w:val="number"/>
    <w:basedOn w:val="a0"/>
    <w:rsid w:val="00574677"/>
    <w:rPr>
      <w:rFonts w:ascii="Times New Roman" w:hAnsi="Times New Roman" w:cs="Times New Roman" w:hint="default"/>
      <w:i/>
      <w:iCs/>
    </w:rPr>
  </w:style>
  <w:style w:type="character" w:customStyle="1" w:styleId="post">
    <w:name w:val="post"/>
    <w:basedOn w:val="a0"/>
    <w:rsid w:val="00574677"/>
    <w:rPr>
      <w:rFonts w:ascii="Times New Roman" w:hAnsi="Times New Roman" w:cs="Times New Roman" w:hint="default"/>
      <w:b/>
      <w:bCs/>
      <w:i/>
      <w:iCs/>
      <w:sz w:val="22"/>
      <w:szCs w:val="22"/>
    </w:rPr>
  </w:style>
  <w:style w:type="character" w:customStyle="1" w:styleId="pers">
    <w:name w:val="pers"/>
    <w:basedOn w:val="a0"/>
    <w:rsid w:val="00574677"/>
    <w:rPr>
      <w:rFonts w:ascii="Times New Roman" w:hAnsi="Times New Roman" w:cs="Times New Roman" w:hint="default"/>
      <w:b/>
      <w:bCs/>
      <w:i/>
      <w:iCs/>
      <w:sz w:val="22"/>
      <w:szCs w:val="22"/>
    </w:rPr>
  </w:style>
  <w:style w:type="table" w:customStyle="1" w:styleId="tablencpi">
    <w:name w:val="tablencpi"/>
    <w:basedOn w:val="a1"/>
    <w:rsid w:val="00574677"/>
    <w:pPr>
      <w:spacing w:after="0" w:line="240" w:lineRule="auto"/>
    </w:pPr>
    <w:rPr>
      <w:rFonts w:ascii="Times New Roman" w:eastAsia="Times New Roman" w:hAnsi="Times New Roman" w:cs="Times New Roman"/>
      <w:sz w:val="20"/>
      <w:szCs w:val="20"/>
      <w:lang w:eastAsia="ru-RU"/>
    </w:rPr>
    <w:tblPr>
      <w:tblCellMar>
        <w:left w:w="0" w:type="dxa"/>
        <w:right w:w="0" w:type="dxa"/>
      </w:tblCellMar>
    </w:tblPr>
  </w:style>
  <w:style w:type="paragraph" w:customStyle="1" w:styleId="titleu">
    <w:name w:val="titleu"/>
    <w:basedOn w:val="a"/>
    <w:rsid w:val="00574677"/>
    <w:pPr>
      <w:spacing w:before="360" w:after="360" w:line="240" w:lineRule="auto"/>
    </w:pPr>
    <w:rPr>
      <w:rFonts w:ascii="Times New Roman" w:eastAsia="Times New Roman" w:hAnsi="Times New Roman" w:cs="Times New Roman"/>
      <w:b/>
      <w:bCs/>
      <w:sz w:val="24"/>
      <w:szCs w:val="24"/>
      <w:lang w:eastAsia="ru-RU"/>
    </w:rPr>
  </w:style>
  <w:style w:type="paragraph" w:customStyle="1" w:styleId="cap1">
    <w:name w:val="cap1"/>
    <w:basedOn w:val="a"/>
    <w:rsid w:val="00574677"/>
    <w:pPr>
      <w:spacing w:after="0" w:line="240" w:lineRule="auto"/>
    </w:pPr>
    <w:rPr>
      <w:rFonts w:ascii="Times New Roman" w:eastAsia="Times New Roman" w:hAnsi="Times New Roman" w:cs="Times New Roman"/>
      <w:i/>
      <w:iCs/>
      <w:lang w:eastAsia="ru-RU"/>
    </w:rPr>
  </w:style>
  <w:style w:type="paragraph" w:customStyle="1" w:styleId="capu1">
    <w:name w:val="capu1"/>
    <w:basedOn w:val="a"/>
    <w:rsid w:val="00574677"/>
    <w:pPr>
      <w:spacing w:after="120" w:line="240" w:lineRule="auto"/>
    </w:pPr>
    <w:rPr>
      <w:rFonts w:ascii="Times New Roman" w:eastAsia="Times New Roman" w:hAnsi="Times New Roman" w:cs="Times New Roman"/>
      <w:i/>
      <w:iCs/>
      <w:lang w:eastAsia="ru-RU"/>
    </w:rPr>
  </w:style>
  <w:style w:type="paragraph" w:customStyle="1" w:styleId="withoutpar">
    <w:name w:val="withoutpar"/>
    <w:basedOn w:val="a"/>
    <w:rsid w:val="00574677"/>
    <w:pPr>
      <w:spacing w:before="160" w:after="160" w:line="240" w:lineRule="auto"/>
      <w:jc w:val="both"/>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57467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7467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Название1"/>
    <w:basedOn w:val="a"/>
    <w:rsid w:val="00574677"/>
    <w:pPr>
      <w:spacing w:before="360" w:after="360" w:line="240" w:lineRule="auto"/>
      <w:ind w:right="2268"/>
    </w:pPr>
    <w:rPr>
      <w:rFonts w:ascii="Times New Roman" w:eastAsia="Times New Roman" w:hAnsi="Times New Roman" w:cs="Times New Roman"/>
      <w:b/>
      <w:bCs/>
      <w:sz w:val="24"/>
      <w:szCs w:val="24"/>
      <w:lang w:eastAsia="ru-RU"/>
    </w:rPr>
  </w:style>
  <w:style w:type="paragraph" w:customStyle="1" w:styleId="point">
    <w:name w:val="point"/>
    <w:basedOn w:val="a"/>
    <w:rsid w:val="00574677"/>
    <w:pPr>
      <w:spacing w:before="160" w:after="160" w:line="240" w:lineRule="auto"/>
      <w:ind w:firstLine="567"/>
      <w:jc w:val="both"/>
    </w:pPr>
    <w:rPr>
      <w:rFonts w:ascii="Times New Roman" w:eastAsia="Times New Roman" w:hAnsi="Times New Roman" w:cs="Times New Roman"/>
      <w:sz w:val="24"/>
      <w:szCs w:val="24"/>
      <w:lang w:eastAsia="ru-RU"/>
    </w:rPr>
  </w:style>
  <w:style w:type="paragraph" w:customStyle="1" w:styleId="preamble">
    <w:name w:val="preamble"/>
    <w:basedOn w:val="a"/>
    <w:rsid w:val="00574677"/>
    <w:pPr>
      <w:spacing w:before="160" w:after="160" w:line="240" w:lineRule="auto"/>
      <w:ind w:firstLine="567"/>
      <w:jc w:val="both"/>
    </w:pPr>
    <w:rPr>
      <w:rFonts w:ascii="Times New Roman" w:eastAsia="Times New Roman" w:hAnsi="Times New Roman" w:cs="Times New Roman"/>
      <w:sz w:val="24"/>
      <w:szCs w:val="24"/>
      <w:lang w:eastAsia="ru-RU"/>
    </w:rPr>
  </w:style>
  <w:style w:type="paragraph" w:customStyle="1" w:styleId="snoski">
    <w:name w:val="snoski"/>
    <w:basedOn w:val="a"/>
    <w:rsid w:val="00574677"/>
    <w:pPr>
      <w:spacing w:before="160" w:after="160" w:line="240" w:lineRule="auto"/>
      <w:ind w:firstLine="567"/>
      <w:jc w:val="both"/>
    </w:pPr>
    <w:rPr>
      <w:rFonts w:ascii="Times New Roman" w:eastAsia="Times New Roman" w:hAnsi="Times New Roman" w:cs="Times New Roman"/>
      <w:sz w:val="20"/>
      <w:szCs w:val="20"/>
      <w:lang w:eastAsia="ru-RU"/>
    </w:rPr>
  </w:style>
  <w:style w:type="paragraph" w:customStyle="1" w:styleId="snoskiline">
    <w:name w:val="snoskiline"/>
    <w:basedOn w:val="a"/>
    <w:rsid w:val="00574677"/>
    <w:pPr>
      <w:spacing w:after="0" w:line="240" w:lineRule="auto"/>
      <w:jc w:val="both"/>
    </w:pPr>
    <w:rPr>
      <w:rFonts w:ascii="Times New Roman" w:eastAsia="Times New Roman" w:hAnsi="Times New Roman" w:cs="Times New Roman"/>
      <w:sz w:val="20"/>
      <w:szCs w:val="20"/>
      <w:lang w:eastAsia="ru-RU"/>
    </w:rPr>
  </w:style>
  <w:style w:type="paragraph" w:customStyle="1" w:styleId="changeadd">
    <w:name w:val="changeadd"/>
    <w:basedOn w:val="a"/>
    <w:rsid w:val="00574677"/>
    <w:pPr>
      <w:spacing w:after="0" w:line="240" w:lineRule="auto"/>
      <w:ind w:left="1134" w:firstLine="567"/>
      <w:jc w:val="both"/>
    </w:pPr>
    <w:rPr>
      <w:rFonts w:ascii="Times New Roman" w:eastAsia="Times New Roman" w:hAnsi="Times New Roman" w:cs="Times New Roman"/>
      <w:sz w:val="24"/>
      <w:szCs w:val="24"/>
      <w:lang w:eastAsia="ru-RU"/>
    </w:rPr>
  </w:style>
  <w:style w:type="paragraph" w:customStyle="1" w:styleId="changei">
    <w:name w:val="changei"/>
    <w:basedOn w:val="a"/>
    <w:rsid w:val="00574677"/>
    <w:pPr>
      <w:spacing w:after="0" w:line="240" w:lineRule="auto"/>
      <w:ind w:left="1021"/>
    </w:pPr>
    <w:rPr>
      <w:rFonts w:ascii="Times New Roman" w:eastAsia="Times New Roman" w:hAnsi="Times New Roman" w:cs="Times New Roman"/>
      <w:sz w:val="24"/>
      <w:szCs w:val="24"/>
      <w:lang w:eastAsia="ru-RU"/>
    </w:rPr>
  </w:style>
  <w:style w:type="paragraph" w:customStyle="1" w:styleId="newncpi">
    <w:name w:val="newncpi"/>
    <w:basedOn w:val="a"/>
    <w:rsid w:val="00574677"/>
    <w:pPr>
      <w:spacing w:before="160" w:after="160" w:line="240" w:lineRule="auto"/>
      <w:ind w:firstLine="567"/>
      <w:jc w:val="both"/>
    </w:pPr>
    <w:rPr>
      <w:rFonts w:ascii="Times New Roman" w:eastAsia="Times New Roman" w:hAnsi="Times New Roman" w:cs="Times New Roman"/>
      <w:sz w:val="24"/>
      <w:szCs w:val="24"/>
      <w:lang w:eastAsia="ru-RU"/>
    </w:rPr>
  </w:style>
  <w:style w:type="paragraph" w:customStyle="1" w:styleId="newncpi0">
    <w:name w:val="newncpi0"/>
    <w:basedOn w:val="a"/>
    <w:rsid w:val="00574677"/>
    <w:pPr>
      <w:spacing w:before="160" w:after="160" w:line="240" w:lineRule="auto"/>
      <w:jc w:val="both"/>
    </w:pPr>
    <w:rPr>
      <w:rFonts w:ascii="Times New Roman" w:eastAsia="Times New Roman" w:hAnsi="Times New Roman" w:cs="Times New Roman"/>
      <w:sz w:val="24"/>
      <w:szCs w:val="24"/>
      <w:lang w:eastAsia="ru-RU"/>
    </w:rPr>
  </w:style>
  <w:style w:type="character" w:customStyle="1" w:styleId="name">
    <w:name w:val="name"/>
    <w:basedOn w:val="a0"/>
    <w:rsid w:val="00574677"/>
    <w:rPr>
      <w:rFonts w:ascii="Times New Roman" w:hAnsi="Times New Roman" w:cs="Times New Roman" w:hint="default"/>
      <w:b/>
      <w:bCs/>
      <w:caps/>
    </w:rPr>
  </w:style>
  <w:style w:type="character" w:customStyle="1" w:styleId="promulgator">
    <w:name w:val="promulgator"/>
    <w:basedOn w:val="a0"/>
    <w:rsid w:val="00574677"/>
    <w:rPr>
      <w:rFonts w:ascii="Times New Roman" w:hAnsi="Times New Roman" w:cs="Times New Roman" w:hint="default"/>
      <w:b/>
      <w:bCs/>
      <w:caps/>
    </w:rPr>
  </w:style>
  <w:style w:type="character" w:customStyle="1" w:styleId="datepr">
    <w:name w:val="datepr"/>
    <w:basedOn w:val="a0"/>
    <w:rsid w:val="00574677"/>
    <w:rPr>
      <w:rFonts w:ascii="Times New Roman" w:hAnsi="Times New Roman" w:cs="Times New Roman" w:hint="default"/>
      <w:i/>
      <w:iCs/>
    </w:rPr>
  </w:style>
  <w:style w:type="character" w:customStyle="1" w:styleId="number">
    <w:name w:val="number"/>
    <w:basedOn w:val="a0"/>
    <w:rsid w:val="00574677"/>
    <w:rPr>
      <w:rFonts w:ascii="Times New Roman" w:hAnsi="Times New Roman" w:cs="Times New Roman" w:hint="default"/>
      <w:i/>
      <w:iCs/>
    </w:rPr>
  </w:style>
  <w:style w:type="character" w:customStyle="1" w:styleId="post">
    <w:name w:val="post"/>
    <w:basedOn w:val="a0"/>
    <w:rsid w:val="00574677"/>
    <w:rPr>
      <w:rFonts w:ascii="Times New Roman" w:hAnsi="Times New Roman" w:cs="Times New Roman" w:hint="default"/>
      <w:b/>
      <w:bCs/>
      <w:i/>
      <w:iCs/>
      <w:sz w:val="22"/>
      <w:szCs w:val="22"/>
    </w:rPr>
  </w:style>
  <w:style w:type="character" w:customStyle="1" w:styleId="pers">
    <w:name w:val="pers"/>
    <w:basedOn w:val="a0"/>
    <w:rsid w:val="00574677"/>
    <w:rPr>
      <w:rFonts w:ascii="Times New Roman" w:hAnsi="Times New Roman" w:cs="Times New Roman" w:hint="default"/>
      <w:b/>
      <w:bCs/>
      <w:i/>
      <w:iCs/>
      <w:sz w:val="22"/>
      <w:szCs w:val="22"/>
    </w:rPr>
  </w:style>
  <w:style w:type="table" w:customStyle="1" w:styleId="tablencpi">
    <w:name w:val="tablencpi"/>
    <w:basedOn w:val="a1"/>
    <w:rsid w:val="00574677"/>
    <w:pPr>
      <w:spacing w:after="0" w:line="240" w:lineRule="auto"/>
    </w:pPr>
    <w:rPr>
      <w:rFonts w:ascii="Times New Roman" w:eastAsia="Times New Roman" w:hAnsi="Times New Roman" w:cs="Times New Roman"/>
      <w:sz w:val="20"/>
      <w:szCs w:val="20"/>
      <w:lang w:eastAsia="ru-RU"/>
    </w:rPr>
    <w:tblPr>
      <w:tblCellMar>
        <w:left w:w="0" w:type="dxa"/>
        <w:right w:w="0" w:type="dxa"/>
      </w:tblCellMar>
    </w:tblPr>
  </w:style>
  <w:style w:type="paragraph" w:customStyle="1" w:styleId="titleu">
    <w:name w:val="titleu"/>
    <w:basedOn w:val="a"/>
    <w:rsid w:val="00574677"/>
    <w:pPr>
      <w:spacing w:before="360" w:after="360" w:line="240" w:lineRule="auto"/>
    </w:pPr>
    <w:rPr>
      <w:rFonts w:ascii="Times New Roman" w:eastAsia="Times New Roman" w:hAnsi="Times New Roman" w:cs="Times New Roman"/>
      <w:b/>
      <w:bCs/>
      <w:sz w:val="24"/>
      <w:szCs w:val="24"/>
      <w:lang w:eastAsia="ru-RU"/>
    </w:rPr>
  </w:style>
  <w:style w:type="paragraph" w:customStyle="1" w:styleId="cap1">
    <w:name w:val="cap1"/>
    <w:basedOn w:val="a"/>
    <w:rsid w:val="00574677"/>
    <w:pPr>
      <w:spacing w:after="0" w:line="240" w:lineRule="auto"/>
    </w:pPr>
    <w:rPr>
      <w:rFonts w:ascii="Times New Roman" w:eastAsia="Times New Roman" w:hAnsi="Times New Roman" w:cs="Times New Roman"/>
      <w:i/>
      <w:iCs/>
      <w:lang w:eastAsia="ru-RU"/>
    </w:rPr>
  </w:style>
  <w:style w:type="paragraph" w:customStyle="1" w:styleId="capu1">
    <w:name w:val="capu1"/>
    <w:basedOn w:val="a"/>
    <w:rsid w:val="00574677"/>
    <w:pPr>
      <w:spacing w:after="120" w:line="240" w:lineRule="auto"/>
    </w:pPr>
    <w:rPr>
      <w:rFonts w:ascii="Times New Roman" w:eastAsia="Times New Roman" w:hAnsi="Times New Roman" w:cs="Times New Roman"/>
      <w:i/>
      <w:iCs/>
      <w:lang w:eastAsia="ru-RU"/>
    </w:rPr>
  </w:style>
  <w:style w:type="paragraph" w:customStyle="1" w:styleId="withoutpar">
    <w:name w:val="withoutpar"/>
    <w:basedOn w:val="a"/>
    <w:rsid w:val="00574677"/>
    <w:pPr>
      <w:spacing w:before="160" w:after="160" w:line="240" w:lineRule="auto"/>
      <w:jc w:val="both"/>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57467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7467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1809</Words>
  <Characters>10313</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2017-02-22T07:11:00Z</dcterms:created>
  <dcterms:modified xsi:type="dcterms:W3CDTF">2017-02-22T07:11:00Z</dcterms:modified>
</cp:coreProperties>
</file>