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533" w:rsidRPr="00946533" w:rsidRDefault="00946533" w:rsidP="00946533">
      <w:pPr>
        <w:shd w:val="clear" w:color="auto" w:fill="FFFFFF"/>
        <w:spacing w:after="0" w:line="240" w:lineRule="auto"/>
        <w:ind w:firstLine="708"/>
        <w:jc w:val="center"/>
        <w:rPr>
          <w:rFonts w:ascii="Times New Roman" w:eastAsia="Times New Roman" w:hAnsi="Times New Roman" w:cs="Times New Roman"/>
          <w:b/>
          <w:sz w:val="30"/>
          <w:szCs w:val="30"/>
        </w:rPr>
      </w:pPr>
      <w:bookmarkStart w:id="0" w:name="_GoBack"/>
      <w:r w:rsidRPr="00946533">
        <w:rPr>
          <w:rFonts w:ascii="Times New Roman" w:eastAsia="Times New Roman" w:hAnsi="Times New Roman" w:cs="Times New Roman"/>
          <w:b/>
          <w:sz w:val="30"/>
          <w:szCs w:val="30"/>
        </w:rPr>
        <w:t>Меры безопасности при хранении ЛВЖ</w:t>
      </w:r>
    </w:p>
    <w:bookmarkEnd w:id="0"/>
    <w:p w:rsidR="00946533" w:rsidRPr="00EB0C62" w:rsidRDefault="00946533" w:rsidP="00946533">
      <w:pPr>
        <w:shd w:val="clear" w:color="auto" w:fill="FFFFFF"/>
        <w:spacing w:after="0" w:line="240" w:lineRule="auto"/>
        <w:ind w:firstLine="708"/>
        <w:jc w:val="both"/>
        <w:rPr>
          <w:rFonts w:ascii="Times New Roman" w:eastAsia="Times New Roman" w:hAnsi="Times New Roman" w:cs="Times New Roman"/>
          <w:sz w:val="30"/>
          <w:szCs w:val="30"/>
        </w:rPr>
      </w:pPr>
      <w:r w:rsidRPr="00EB0C62">
        <w:rPr>
          <w:rFonts w:ascii="Times New Roman" w:eastAsia="Times New Roman" w:hAnsi="Times New Roman" w:cs="Times New Roman"/>
          <w:sz w:val="30"/>
          <w:szCs w:val="30"/>
        </w:rPr>
        <w:t>Вспышки паров бензина, ацетона, бензола, толуол</w:t>
      </w:r>
      <w:r>
        <w:rPr>
          <w:rFonts w:ascii="Times New Roman" w:eastAsia="Times New Roman" w:hAnsi="Times New Roman" w:cs="Times New Roman"/>
          <w:sz w:val="30"/>
          <w:szCs w:val="30"/>
        </w:rPr>
        <w:t xml:space="preserve">а и других легковоспламеняющихся жидкостей (ЛВЖ) </w:t>
      </w:r>
      <w:r w:rsidRPr="00EB0C62">
        <w:rPr>
          <w:rFonts w:ascii="Times New Roman" w:eastAsia="Times New Roman" w:hAnsi="Times New Roman" w:cs="Times New Roman"/>
          <w:sz w:val="30"/>
          <w:szCs w:val="30"/>
        </w:rPr>
        <w:t>периодически становятся причиной </w:t>
      </w:r>
      <w:proofErr w:type="spellStart"/>
      <w:r>
        <w:rPr>
          <w:rFonts w:ascii="Times New Roman" w:eastAsia="Times New Roman" w:hAnsi="Times New Roman" w:cs="Times New Roman"/>
          <w:sz w:val="30"/>
          <w:szCs w:val="30"/>
        </w:rPr>
        <w:t>травмирования</w:t>
      </w:r>
      <w:proofErr w:type="spellEnd"/>
      <w:r w:rsidRPr="00EB0C62">
        <w:rPr>
          <w:rFonts w:ascii="Times New Roman" w:eastAsia="Times New Roman" w:hAnsi="Times New Roman" w:cs="Times New Roman"/>
          <w:sz w:val="30"/>
          <w:szCs w:val="30"/>
        </w:rPr>
        <w:t xml:space="preserve">. </w:t>
      </w:r>
    </w:p>
    <w:p w:rsidR="00946533" w:rsidRPr="00946533" w:rsidRDefault="00946533" w:rsidP="00946533">
      <w:pPr>
        <w:pStyle w:val="a3"/>
        <w:shd w:val="clear" w:color="auto" w:fill="FFFFFF"/>
        <w:spacing w:before="0" w:beforeAutospacing="0" w:after="0" w:afterAutospacing="0"/>
        <w:ind w:firstLine="708"/>
        <w:jc w:val="both"/>
        <w:textAlignment w:val="baseline"/>
        <w:rPr>
          <w:i/>
          <w:color w:val="000000"/>
          <w:sz w:val="30"/>
          <w:szCs w:val="30"/>
        </w:rPr>
      </w:pPr>
      <w:r w:rsidRPr="00946533">
        <w:rPr>
          <w:i/>
          <w:sz w:val="30"/>
          <w:szCs w:val="30"/>
        </w:rPr>
        <w:t>Н</w:t>
      </w:r>
      <w:r w:rsidRPr="00946533">
        <w:rPr>
          <w:bCs/>
          <w:i/>
          <w:iCs/>
          <w:color w:val="000000"/>
          <w:sz w:val="30"/>
          <w:szCs w:val="30"/>
        </w:rPr>
        <w:t>а территории склада горюче-смазочных материалов в </w:t>
      </w:r>
      <w:proofErr w:type="spellStart"/>
      <w:r w:rsidRPr="00946533">
        <w:rPr>
          <w:bCs/>
          <w:i/>
          <w:iCs/>
          <w:color w:val="000000"/>
          <w:sz w:val="30"/>
          <w:szCs w:val="30"/>
        </w:rPr>
        <w:t>Дрибинском</w:t>
      </w:r>
      <w:proofErr w:type="spellEnd"/>
      <w:r w:rsidRPr="00946533">
        <w:rPr>
          <w:bCs/>
          <w:i/>
          <w:iCs/>
          <w:color w:val="000000"/>
          <w:sz w:val="30"/>
          <w:szCs w:val="30"/>
        </w:rPr>
        <w:t xml:space="preserve"> районе</w:t>
      </w:r>
      <w:r w:rsidRPr="00946533">
        <w:rPr>
          <w:i/>
          <w:color w:val="000000"/>
          <w:sz w:val="30"/>
          <w:szCs w:val="30"/>
        </w:rPr>
        <w:t xml:space="preserve"> работник одной из </w:t>
      </w:r>
      <w:proofErr w:type="spellStart"/>
      <w:r w:rsidRPr="00946533">
        <w:rPr>
          <w:i/>
          <w:color w:val="000000"/>
          <w:sz w:val="30"/>
          <w:szCs w:val="30"/>
        </w:rPr>
        <w:t>сельхозорганизаций</w:t>
      </w:r>
      <w:proofErr w:type="spellEnd"/>
      <w:r w:rsidRPr="00946533">
        <w:rPr>
          <w:i/>
          <w:color w:val="000000"/>
          <w:sz w:val="30"/>
          <w:szCs w:val="30"/>
        </w:rPr>
        <w:t xml:space="preserve"> переливал бензин из металлического ведра в полимерную канистру с помощью металлической лейки. В этот момент бензин загорелся, огонь перекинулся на одежду мужчины. Работники организации потушили пожар, а  пострадавшего с ожогами 35% тела госпитализировали в больницу. </w:t>
      </w:r>
    </w:p>
    <w:p w:rsidR="00946533" w:rsidRDefault="00946533" w:rsidP="00946533">
      <w:pPr>
        <w:pStyle w:val="a3"/>
        <w:shd w:val="clear" w:color="auto" w:fill="FFFFFF"/>
        <w:spacing w:before="0" w:beforeAutospacing="0" w:after="0" w:afterAutospacing="0"/>
        <w:ind w:firstLine="708"/>
        <w:jc w:val="both"/>
        <w:textAlignment w:val="baseline"/>
        <w:rPr>
          <w:color w:val="000000"/>
          <w:sz w:val="30"/>
          <w:szCs w:val="30"/>
        </w:rPr>
      </w:pPr>
      <w:r>
        <w:rPr>
          <w:color w:val="000000"/>
          <w:sz w:val="30"/>
          <w:szCs w:val="30"/>
        </w:rPr>
        <w:t>П</w:t>
      </w:r>
      <w:r w:rsidRPr="00736C81">
        <w:rPr>
          <w:color w:val="000000"/>
          <w:sz w:val="30"/>
          <w:szCs w:val="30"/>
        </w:rPr>
        <w:t>ричиной пожара стало воздействие разряда статического электричества на </w:t>
      </w:r>
      <w:proofErr w:type="spellStart"/>
      <w:r w:rsidRPr="00736C81">
        <w:rPr>
          <w:color w:val="000000"/>
          <w:sz w:val="30"/>
          <w:szCs w:val="30"/>
        </w:rPr>
        <w:t>газовоздушную</w:t>
      </w:r>
      <w:proofErr w:type="spellEnd"/>
      <w:r w:rsidRPr="00736C81">
        <w:rPr>
          <w:color w:val="000000"/>
          <w:sz w:val="30"/>
          <w:szCs w:val="30"/>
        </w:rPr>
        <w:t xml:space="preserve"> смесь </w:t>
      </w:r>
      <w:r>
        <w:rPr>
          <w:color w:val="000000"/>
          <w:sz w:val="30"/>
          <w:szCs w:val="30"/>
        </w:rPr>
        <w:t>(</w:t>
      </w:r>
      <w:r w:rsidRPr="00736C81">
        <w:rPr>
          <w:color w:val="000000"/>
          <w:sz w:val="30"/>
          <w:szCs w:val="30"/>
        </w:rPr>
        <w:t>паров бензина с воздухом</w:t>
      </w:r>
      <w:r>
        <w:rPr>
          <w:color w:val="000000"/>
          <w:sz w:val="30"/>
          <w:szCs w:val="30"/>
        </w:rPr>
        <w:t>)</w:t>
      </w:r>
      <w:r w:rsidRPr="00736C81">
        <w:rPr>
          <w:color w:val="000000"/>
          <w:sz w:val="30"/>
          <w:szCs w:val="30"/>
        </w:rPr>
        <w:t>. Появлению разряда статического электричества предшествует процесс электризации — накопления электрического заряда при повседневной деятельности человека на предметах одежды, в технологических процессах, при переливании горючего.</w:t>
      </w:r>
      <w:r>
        <w:rPr>
          <w:color w:val="000000"/>
          <w:sz w:val="30"/>
          <w:szCs w:val="30"/>
        </w:rPr>
        <w:t xml:space="preserve"> </w:t>
      </w:r>
    </w:p>
    <w:p w:rsidR="00946533" w:rsidRDefault="00946533" w:rsidP="00946533">
      <w:pPr>
        <w:pStyle w:val="a3"/>
        <w:shd w:val="clear" w:color="auto" w:fill="FFFFFF"/>
        <w:spacing w:before="0" w:beforeAutospacing="0" w:after="0" w:afterAutospacing="0"/>
        <w:ind w:firstLine="708"/>
        <w:jc w:val="both"/>
        <w:textAlignment w:val="baseline"/>
        <w:rPr>
          <w:color w:val="000000"/>
          <w:sz w:val="30"/>
          <w:szCs w:val="30"/>
        </w:rPr>
      </w:pPr>
      <w:r>
        <w:rPr>
          <w:color w:val="000000"/>
          <w:sz w:val="30"/>
          <w:szCs w:val="30"/>
        </w:rPr>
        <w:t xml:space="preserve">Поэтому на АЗС запрещено заправлять бензин в пластиковые канистры. Допускается только при наличии на ней маркировки предприятия-изготовителя о возможности ее использования для хранения нефтепродуктов. </w:t>
      </w:r>
    </w:p>
    <w:p w:rsidR="00946533" w:rsidRDefault="00946533" w:rsidP="00946533">
      <w:pPr>
        <w:shd w:val="clear" w:color="auto" w:fill="FFFFFF"/>
        <w:spacing w:after="0" w:line="240" w:lineRule="auto"/>
        <w:ind w:firstLine="708"/>
        <w:jc w:val="both"/>
        <w:rPr>
          <w:rFonts w:ascii="Times New Roman" w:eastAsia="Times New Roman" w:hAnsi="Times New Roman" w:cs="Times New Roman"/>
          <w:sz w:val="30"/>
          <w:szCs w:val="30"/>
        </w:rPr>
      </w:pPr>
      <w:r w:rsidRPr="00EB0C62">
        <w:rPr>
          <w:rFonts w:ascii="Times New Roman" w:eastAsia="Times New Roman" w:hAnsi="Times New Roman" w:cs="Times New Roman"/>
          <w:sz w:val="30"/>
          <w:szCs w:val="30"/>
        </w:rPr>
        <w:t xml:space="preserve">Помните, что использование открытого огня (спички, сигареты и т.п.) при работе с легковоспламеняющимися жидкостями запрещается. Если вы работали с растворителями, красками или  пролили на себя ЛВЖ, даже через некоторое время вспышка  паров от любой искры может привести к серьезным ожогам. </w:t>
      </w:r>
    </w:p>
    <w:p w:rsidR="00946533" w:rsidRDefault="00946533" w:rsidP="00946533">
      <w:pPr>
        <w:shd w:val="clear" w:color="auto" w:fill="FFFFFF"/>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Меры безопасности следует соблюдать и при хранении ЛВЖ: в</w:t>
      </w:r>
      <w:r w:rsidRPr="00EB0C62">
        <w:rPr>
          <w:rFonts w:ascii="Times New Roman" w:eastAsia="Times New Roman" w:hAnsi="Times New Roman" w:cs="Times New Roman"/>
          <w:sz w:val="30"/>
          <w:szCs w:val="30"/>
        </w:rPr>
        <w:t xml:space="preserve"> гаражах, сараях и других подсобных помещениях хранить бензин и другие ЛВЖ  (растворители, спирт, ацето</w:t>
      </w:r>
      <w:r>
        <w:rPr>
          <w:rFonts w:ascii="Times New Roman" w:eastAsia="Times New Roman" w:hAnsi="Times New Roman" w:cs="Times New Roman"/>
          <w:sz w:val="30"/>
          <w:szCs w:val="30"/>
        </w:rPr>
        <w:t xml:space="preserve">н, керосин и др.) можно. </w:t>
      </w:r>
      <w:r w:rsidRPr="00292A55">
        <w:rPr>
          <w:rFonts w:ascii="Times New Roman" w:eastAsia="Times New Roman" w:hAnsi="Times New Roman" w:cs="Times New Roman"/>
          <w:b/>
          <w:sz w:val="30"/>
          <w:szCs w:val="30"/>
        </w:rPr>
        <w:t>НО!</w:t>
      </w:r>
      <w:r>
        <w:rPr>
          <w:rFonts w:ascii="Times New Roman" w:eastAsia="Times New Roman" w:hAnsi="Times New Roman" w:cs="Times New Roman"/>
          <w:sz w:val="30"/>
          <w:szCs w:val="30"/>
        </w:rPr>
        <w:t xml:space="preserve"> в </w:t>
      </w:r>
      <w:r w:rsidRPr="00EB0C62">
        <w:rPr>
          <w:rFonts w:ascii="Times New Roman" w:eastAsia="Times New Roman" w:hAnsi="Times New Roman" w:cs="Times New Roman"/>
          <w:sz w:val="30"/>
          <w:szCs w:val="30"/>
        </w:rPr>
        <w:t>определенных условиях: т.е. общей массой не более 20 кг и в металлических, плотно закрывающихся емкостях. Даже если вы храните в гараже всего лишь одну небольшую канистру с бензином, в помещении должны быть идеально соблюдены остальные  противопожарные требования. В частности, если там ветхая электропроводка, наличие канистры с бензином будет расценено как нарушение. При этом в гараже категорически запрещается курить и пользоват</w:t>
      </w:r>
      <w:r>
        <w:rPr>
          <w:rFonts w:ascii="Times New Roman" w:eastAsia="Times New Roman" w:hAnsi="Times New Roman" w:cs="Times New Roman"/>
          <w:sz w:val="30"/>
          <w:szCs w:val="30"/>
        </w:rPr>
        <w:t>ься источниками открытого огня –</w:t>
      </w:r>
      <w:r w:rsidRPr="00EB0C62">
        <w:rPr>
          <w:rFonts w:ascii="Times New Roman" w:eastAsia="Times New Roman" w:hAnsi="Times New Roman" w:cs="Times New Roman"/>
          <w:sz w:val="30"/>
          <w:szCs w:val="30"/>
        </w:rPr>
        <w:t xml:space="preserve"> спичками, зажигалками, свечами.</w:t>
      </w:r>
    </w:p>
    <w:p w:rsidR="00423132" w:rsidRDefault="00423132"/>
    <w:sectPr w:rsidR="004231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533"/>
    <w:rsid w:val="00423132"/>
    <w:rsid w:val="00946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53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4"/>
    <w:uiPriority w:val="99"/>
    <w:qFormat/>
    <w:rsid w:val="00946533"/>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4">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3"/>
    <w:uiPriority w:val="99"/>
    <w:locked/>
    <w:rsid w:val="00946533"/>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53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4"/>
    <w:uiPriority w:val="99"/>
    <w:qFormat/>
    <w:rsid w:val="00946533"/>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4">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3"/>
    <w:uiPriority w:val="99"/>
    <w:locked/>
    <w:rsid w:val="0094653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1775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Горецкий РОЧС</Company>
  <LinksUpToDate>false</LinksUpToDate>
  <CharactersWithSpaces>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Пропаганда</dc:creator>
  <cp:keywords/>
  <dc:description/>
  <cp:lastModifiedBy>Пропаганда</cp:lastModifiedBy>
  <cp:revision>1</cp:revision>
  <dcterms:created xsi:type="dcterms:W3CDTF">2022-09-13T14:10:00Z</dcterms:created>
  <dcterms:modified xsi:type="dcterms:W3CDTF">2022-09-13T14:11:00Z</dcterms:modified>
</cp:coreProperties>
</file>